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7F" w:rsidRPr="00AE634A" w:rsidRDefault="009961D0" w:rsidP="004B4788">
      <w:pPr>
        <w:spacing w:before="240" w:after="240" w:line="360" w:lineRule="auto"/>
        <w:ind w:left="566" w:hanging="407"/>
        <w:jc w:val="center"/>
        <w:outlineLvl w:val="0"/>
        <w:rPr>
          <w:b/>
          <w:bCs/>
          <w:color w:val="FF0000"/>
          <w:sz w:val="28"/>
          <w:szCs w:val="28"/>
          <w:u w:val="single"/>
          <w:rtl/>
          <w:lang w:bidi="ar-EG"/>
        </w:rPr>
      </w:pPr>
      <w:r w:rsidRPr="00AE634A">
        <w:rPr>
          <w:rFonts w:hint="cs"/>
          <w:b/>
          <w:bCs/>
          <w:color w:val="FF0000"/>
          <w:sz w:val="28"/>
          <w:szCs w:val="28"/>
          <w:u w:val="single"/>
          <w:rtl/>
          <w:lang w:bidi="ar-EG"/>
        </w:rPr>
        <w:t xml:space="preserve">نبذه عن </w:t>
      </w:r>
      <w:r w:rsidR="003F347F" w:rsidRPr="00AE634A">
        <w:rPr>
          <w:rFonts w:hint="cs"/>
          <w:b/>
          <w:bCs/>
          <w:color w:val="FF0000"/>
          <w:sz w:val="28"/>
          <w:szCs w:val="28"/>
          <w:u w:val="single"/>
          <w:rtl/>
          <w:lang w:bidi="ar-EG"/>
        </w:rPr>
        <w:t>برنامج</w:t>
      </w:r>
      <w:r w:rsidRPr="00AE634A">
        <w:rPr>
          <w:rFonts w:hint="cs"/>
          <w:b/>
          <w:bCs/>
          <w:color w:val="FF0000"/>
          <w:sz w:val="28"/>
          <w:szCs w:val="28"/>
          <w:u w:val="single"/>
          <w:rtl/>
          <w:lang w:bidi="ar-EG"/>
        </w:rPr>
        <w:t>ى</w:t>
      </w:r>
      <w:r w:rsidR="003F347F" w:rsidRPr="00AE634A">
        <w:rPr>
          <w:rFonts w:hint="cs"/>
          <w:b/>
          <w:bCs/>
          <w:color w:val="FF0000"/>
          <w:sz w:val="28"/>
          <w:szCs w:val="28"/>
          <w:u w:val="single"/>
          <w:rtl/>
          <w:lang w:bidi="ar-EG"/>
        </w:rPr>
        <w:t xml:space="preserve"> </w:t>
      </w:r>
      <w:r w:rsidRPr="00AE634A">
        <w:rPr>
          <w:rFonts w:hint="cs"/>
          <w:b/>
          <w:bCs/>
          <w:color w:val="FF0000"/>
          <w:sz w:val="28"/>
          <w:szCs w:val="28"/>
          <w:u w:val="single"/>
          <w:rtl/>
          <w:lang w:bidi="ar-EG"/>
        </w:rPr>
        <w:t>ال</w:t>
      </w:r>
      <w:r w:rsidR="003F347F" w:rsidRPr="00AE634A">
        <w:rPr>
          <w:b/>
          <w:bCs/>
          <w:color w:val="FF0000"/>
          <w:sz w:val="28"/>
          <w:szCs w:val="28"/>
          <w:u w:val="single"/>
          <w:rtl/>
          <w:lang w:bidi="ar-EG"/>
        </w:rPr>
        <w:t xml:space="preserve">ماجستير </w:t>
      </w:r>
      <w:r w:rsidRPr="00AE634A">
        <w:rPr>
          <w:rFonts w:hint="cs"/>
          <w:b/>
          <w:bCs/>
          <w:color w:val="FF0000"/>
          <w:sz w:val="28"/>
          <w:szCs w:val="28"/>
          <w:u w:val="single"/>
          <w:rtl/>
          <w:lang w:bidi="ar-EG"/>
        </w:rPr>
        <w:t xml:space="preserve">والدكتوراه </w:t>
      </w:r>
      <w:r w:rsidR="003F347F" w:rsidRPr="00AE634A">
        <w:rPr>
          <w:b/>
          <w:bCs/>
          <w:color w:val="FF0000"/>
          <w:sz w:val="28"/>
          <w:szCs w:val="28"/>
          <w:u w:val="single"/>
          <w:rtl/>
          <w:lang w:bidi="ar-EG"/>
        </w:rPr>
        <w:t>الهندسة الز</w:t>
      </w:r>
      <w:r w:rsidR="004F441B" w:rsidRPr="00AE634A">
        <w:rPr>
          <w:rFonts w:hint="cs"/>
          <w:b/>
          <w:bCs/>
          <w:color w:val="FF0000"/>
          <w:sz w:val="28"/>
          <w:szCs w:val="28"/>
          <w:u w:val="single"/>
          <w:rtl/>
          <w:lang w:bidi="ar-EG"/>
        </w:rPr>
        <w:t>ر</w:t>
      </w:r>
      <w:r w:rsidR="003F347F" w:rsidRPr="00AE634A">
        <w:rPr>
          <w:b/>
          <w:bCs/>
          <w:color w:val="FF0000"/>
          <w:sz w:val="28"/>
          <w:szCs w:val="28"/>
          <w:u w:val="single"/>
          <w:rtl/>
          <w:lang w:bidi="ar-EG"/>
        </w:rPr>
        <w:t>اعية</w:t>
      </w:r>
    </w:p>
    <w:p w:rsidR="009961D0" w:rsidRPr="00AE634A" w:rsidRDefault="009961D0" w:rsidP="009961D0">
      <w:pPr>
        <w:spacing w:line="360" w:lineRule="auto"/>
        <w:ind w:left="566" w:hanging="407"/>
        <w:jc w:val="lowKashida"/>
        <w:outlineLvl w:val="0"/>
        <w:rPr>
          <w:b/>
          <w:bCs/>
          <w:color w:val="0070C0"/>
          <w:sz w:val="28"/>
          <w:szCs w:val="28"/>
          <w:u w:val="single"/>
          <w:rtl/>
          <w:lang w:bidi="ar-EG"/>
        </w:rPr>
      </w:pPr>
      <w:r w:rsidRPr="00AE634A">
        <w:rPr>
          <w:rFonts w:hint="cs"/>
          <w:b/>
          <w:bCs/>
          <w:color w:val="0070C0"/>
          <w:sz w:val="28"/>
          <w:szCs w:val="28"/>
          <w:u w:val="single"/>
          <w:rtl/>
          <w:lang w:bidi="ar-EG"/>
        </w:rPr>
        <w:t xml:space="preserve">1- برنامج </w:t>
      </w:r>
      <w:r w:rsidRPr="00AE634A">
        <w:rPr>
          <w:b/>
          <w:bCs/>
          <w:color w:val="0070C0"/>
          <w:sz w:val="28"/>
          <w:szCs w:val="28"/>
          <w:u w:val="single"/>
          <w:rtl/>
          <w:lang w:bidi="ar-EG"/>
        </w:rPr>
        <w:t>ماجستير الهندسة الز</w:t>
      </w:r>
      <w:r w:rsidRPr="00AE634A">
        <w:rPr>
          <w:rFonts w:hint="cs"/>
          <w:b/>
          <w:bCs/>
          <w:color w:val="0070C0"/>
          <w:sz w:val="28"/>
          <w:szCs w:val="28"/>
          <w:u w:val="single"/>
          <w:rtl/>
          <w:lang w:bidi="ar-EG"/>
        </w:rPr>
        <w:t>ر</w:t>
      </w:r>
      <w:r w:rsidRPr="00AE634A">
        <w:rPr>
          <w:b/>
          <w:bCs/>
          <w:color w:val="0070C0"/>
          <w:sz w:val="28"/>
          <w:szCs w:val="28"/>
          <w:u w:val="single"/>
          <w:rtl/>
          <w:lang w:bidi="ar-EG"/>
        </w:rPr>
        <w:t xml:space="preserve">اعية </w:t>
      </w:r>
    </w:p>
    <w:p w:rsidR="00563477" w:rsidRPr="00B628FB" w:rsidRDefault="002F0D7B" w:rsidP="009961D0">
      <w:pPr>
        <w:pStyle w:val="NormalWeb"/>
        <w:shd w:val="clear" w:color="auto" w:fill="FFFFFF"/>
        <w:bidi/>
        <w:spacing w:before="0" w:beforeAutospacing="0" w:after="240" w:afterAutospacing="0" w:line="276" w:lineRule="auto"/>
        <w:ind w:left="75" w:right="75"/>
        <w:jc w:val="both"/>
        <w:rPr>
          <w:rtl/>
          <w:lang w:bidi="ar-EG"/>
        </w:rPr>
      </w:pPr>
      <w:r w:rsidRPr="00B628FB">
        <w:rPr>
          <w:rtl/>
          <w:lang w:bidi="ar-EG"/>
        </w:rPr>
        <w:t>ا</w:t>
      </w:r>
      <w:r w:rsidR="00613DE4" w:rsidRPr="00B628FB">
        <w:rPr>
          <w:rFonts w:hint="cs"/>
          <w:rtl/>
          <w:lang w:bidi="ar-EG"/>
        </w:rPr>
        <w:t>نطلاقاً</w:t>
      </w:r>
      <w:r w:rsidR="002B2F82" w:rsidRPr="00B628FB">
        <w:rPr>
          <w:rtl/>
          <w:lang w:bidi="ar-EG"/>
        </w:rPr>
        <w:t xml:space="preserve"> </w:t>
      </w:r>
      <w:r w:rsidR="005C63E9" w:rsidRPr="00B628FB">
        <w:rPr>
          <w:rtl/>
          <w:lang w:bidi="ar-EG"/>
        </w:rPr>
        <w:t>من مفهوم الهندسة الزراعية بكونها خادماً لقطاع الإنتاج الزراعى ويقع عليها واجب إمداد الزراعة بالأفكار والتطبيقات الهندسية التى تقدم ح</w:t>
      </w:r>
      <w:r w:rsidR="00613DE4" w:rsidRPr="00B628FB">
        <w:rPr>
          <w:rFonts w:hint="cs"/>
          <w:rtl/>
          <w:lang w:bidi="ar-EG"/>
        </w:rPr>
        <w:t>لو</w:t>
      </w:r>
      <w:r w:rsidR="005C63E9" w:rsidRPr="00B628FB">
        <w:rPr>
          <w:rtl/>
          <w:lang w:bidi="ar-EG"/>
        </w:rPr>
        <w:t xml:space="preserve">لاً للعديد من مشاكل الإنتاج الزراعى أو </w:t>
      </w:r>
      <w:r w:rsidR="00613DE4" w:rsidRPr="00B628FB">
        <w:rPr>
          <w:rFonts w:hint="cs"/>
          <w:rtl/>
          <w:lang w:bidi="ar-EG"/>
        </w:rPr>
        <w:t>العمل على رفع</w:t>
      </w:r>
      <w:r w:rsidR="009961D0" w:rsidRPr="00B628FB">
        <w:rPr>
          <w:rtl/>
          <w:lang w:bidi="ar-EG"/>
        </w:rPr>
        <w:t xml:space="preserve"> كفا</w:t>
      </w:r>
      <w:r w:rsidR="009961D0" w:rsidRPr="00B628FB">
        <w:rPr>
          <w:rFonts w:hint="cs"/>
          <w:rtl/>
          <w:lang w:bidi="ar-EG"/>
        </w:rPr>
        <w:t>ءته</w:t>
      </w:r>
      <w:r w:rsidR="005C63E9" w:rsidRPr="00B628FB">
        <w:rPr>
          <w:rtl/>
          <w:lang w:bidi="ar-EG"/>
        </w:rPr>
        <w:t>. لذا جاء</w:t>
      </w:r>
      <w:r w:rsidR="00C63DEC" w:rsidRPr="00B628FB">
        <w:rPr>
          <w:rFonts w:hint="cs"/>
          <w:rtl/>
          <w:lang w:bidi="ar-EG"/>
        </w:rPr>
        <w:t xml:space="preserve"> هذا البرنامج </w:t>
      </w:r>
      <w:r w:rsidR="005C63E9" w:rsidRPr="00B628FB">
        <w:rPr>
          <w:rtl/>
          <w:lang w:bidi="ar-EG"/>
        </w:rPr>
        <w:t>مواكب</w:t>
      </w:r>
      <w:r w:rsidR="00C63DEC" w:rsidRPr="00B628FB">
        <w:rPr>
          <w:rFonts w:hint="cs"/>
          <w:rtl/>
          <w:lang w:bidi="ar-EG"/>
        </w:rPr>
        <w:t>اً</w:t>
      </w:r>
      <w:r w:rsidR="005C63E9" w:rsidRPr="00B628FB">
        <w:rPr>
          <w:rtl/>
          <w:lang w:bidi="ar-EG"/>
        </w:rPr>
        <w:t xml:space="preserve"> لإستراتيجيـة الزراعة المصرية </w:t>
      </w:r>
      <w:r w:rsidR="00F5362D" w:rsidRPr="00B628FB">
        <w:rPr>
          <w:rtl/>
          <w:lang w:bidi="ar-EG"/>
        </w:rPr>
        <w:t>واستراتيجية</w:t>
      </w:r>
      <w:r w:rsidR="005C63E9" w:rsidRPr="00B628FB">
        <w:rPr>
          <w:rtl/>
          <w:lang w:bidi="ar-EG"/>
        </w:rPr>
        <w:t xml:space="preserve"> تنمية وتطوير </w:t>
      </w:r>
      <w:r w:rsidR="00953FD6" w:rsidRPr="00B628FB">
        <w:rPr>
          <w:rtl/>
          <w:lang w:bidi="ar-EG"/>
        </w:rPr>
        <w:t>المجال الزراعى واستصلاح</w:t>
      </w:r>
      <w:r w:rsidR="005C63E9" w:rsidRPr="00B628FB">
        <w:rPr>
          <w:rtl/>
          <w:lang w:bidi="ar-EG"/>
        </w:rPr>
        <w:t xml:space="preserve"> م</w:t>
      </w:r>
      <w:r w:rsidR="00295B45" w:rsidRPr="00B628FB">
        <w:rPr>
          <w:rtl/>
          <w:lang w:bidi="ar-EG"/>
        </w:rPr>
        <w:t xml:space="preserve">ناطق الاستزراع الجديدة. </w:t>
      </w:r>
      <w:r w:rsidR="00953FD6" w:rsidRPr="00B628FB">
        <w:rPr>
          <w:rtl/>
          <w:lang w:bidi="ar-EG"/>
        </w:rPr>
        <w:t>و</w:t>
      </w:r>
      <w:r w:rsidR="00563477" w:rsidRPr="00B628FB">
        <w:rPr>
          <w:rtl/>
          <w:lang w:bidi="ar-EG"/>
        </w:rPr>
        <w:t xml:space="preserve">يتضمن برنامج الماجستير حل المتطلبات والمشكلات البحثية المتعلقة بمجالات الهندسة الزراعية المختلفة </w:t>
      </w:r>
      <w:r w:rsidR="00F5362D" w:rsidRPr="00B628FB">
        <w:rPr>
          <w:rtl/>
          <w:lang w:bidi="ar-EG"/>
        </w:rPr>
        <w:t>ك</w:t>
      </w:r>
      <w:r w:rsidR="00563477" w:rsidRPr="00B628FB">
        <w:rPr>
          <w:rtl/>
          <w:lang w:bidi="ar-EG"/>
        </w:rPr>
        <w:t xml:space="preserve">هندسة الرى والصرف </w:t>
      </w:r>
      <w:r w:rsidR="00F5362D" w:rsidRPr="00B628FB">
        <w:rPr>
          <w:rtl/>
          <w:lang w:bidi="ar-EG"/>
        </w:rPr>
        <w:t>و</w:t>
      </w:r>
      <w:r w:rsidR="00563477" w:rsidRPr="00B628FB">
        <w:rPr>
          <w:rtl/>
          <w:lang w:bidi="ar-EG"/>
        </w:rPr>
        <w:t>هندسة الطاقة والتحكم البيئى</w:t>
      </w:r>
      <w:r w:rsidR="00F5362D" w:rsidRPr="00B628FB">
        <w:rPr>
          <w:rtl/>
          <w:lang w:bidi="ar-EG"/>
        </w:rPr>
        <w:t xml:space="preserve"> و</w:t>
      </w:r>
      <w:r w:rsidR="00563477" w:rsidRPr="00B628FB">
        <w:rPr>
          <w:rtl/>
          <w:lang w:bidi="ar-EG"/>
        </w:rPr>
        <w:t xml:space="preserve">هندسة تصنيع المنتجات الزراعية </w:t>
      </w:r>
      <w:r w:rsidR="00AB3898" w:rsidRPr="00B628FB">
        <w:rPr>
          <w:rtl/>
          <w:lang w:bidi="ar-EG"/>
        </w:rPr>
        <w:t>بالإضافة</w:t>
      </w:r>
      <w:r w:rsidR="00F5362D" w:rsidRPr="00B628FB">
        <w:rPr>
          <w:rtl/>
          <w:lang w:bidi="ar-EG"/>
        </w:rPr>
        <w:t xml:space="preserve"> الى هندسة الآلات الزراعية</w:t>
      </w:r>
      <w:r w:rsidR="00563477" w:rsidRPr="00B628FB">
        <w:rPr>
          <w:rtl/>
          <w:lang w:bidi="ar-EG"/>
        </w:rPr>
        <w:t>.</w:t>
      </w:r>
    </w:p>
    <w:p w:rsidR="003049B0" w:rsidRPr="00B628FB" w:rsidRDefault="00AB3898" w:rsidP="009961D0">
      <w:pPr>
        <w:spacing w:after="240" w:line="276" w:lineRule="auto"/>
        <w:ind w:left="75"/>
        <w:jc w:val="lowKashida"/>
        <w:outlineLvl w:val="0"/>
        <w:rPr>
          <w:rtl/>
          <w:lang w:bidi="ar-EG"/>
        </w:rPr>
      </w:pPr>
      <w:r w:rsidRPr="00B628FB">
        <w:rPr>
          <w:rtl/>
          <w:lang w:bidi="ar-EG"/>
        </w:rPr>
        <w:t xml:space="preserve">ويهدف البرنامج </w:t>
      </w:r>
      <w:r w:rsidR="00B96CFC" w:rsidRPr="00B628FB">
        <w:rPr>
          <w:rtl/>
          <w:lang w:bidi="ar-EG"/>
        </w:rPr>
        <w:t>لإعداد</w:t>
      </w:r>
      <w:r w:rsidR="003557A5" w:rsidRPr="00B628FB">
        <w:rPr>
          <w:rtl/>
          <w:lang w:bidi="ar-EG"/>
        </w:rPr>
        <w:t xml:space="preserve"> كوادر بحثيه قادره على </w:t>
      </w:r>
      <w:r w:rsidR="003049B0" w:rsidRPr="00B628FB">
        <w:rPr>
          <w:rtl/>
          <w:lang w:bidi="ar-EG"/>
        </w:rPr>
        <w:t>تطبيق أساسيات ومنهجيات البحث العلمي واستخدام أدواته المختلفة فى مجال الهندسة الزراعية</w:t>
      </w:r>
      <w:r w:rsidR="003557A5" w:rsidRPr="00B628FB">
        <w:rPr>
          <w:rtl/>
          <w:lang w:bidi="ar-EG"/>
        </w:rPr>
        <w:t xml:space="preserve">. </w:t>
      </w:r>
      <w:r w:rsidR="00C9586B" w:rsidRPr="00B628FB">
        <w:rPr>
          <w:rtl/>
          <w:lang w:bidi="ar-EG"/>
        </w:rPr>
        <w:t xml:space="preserve">حيث </w:t>
      </w:r>
      <w:r w:rsidR="00413A38" w:rsidRPr="00B628FB">
        <w:rPr>
          <w:rtl/>
          <w:lang w:bidi="ar-EG"/>
        </w:rPr>
        <w:t>يكون لديهم القدره على ت</w:t>
      </w:r>
      <w:r w:rsidR="003049B0" w:rsidRPr="00B628FB">
        <w:rPr>
          <w:rtl/>
          <w:lang w:bidi="ar-EG"/>
        </w:rPr>
        <w:t>حد</w:t>
      </w:r>
      <w:r w:rsidR="00413A38" w:rsidRPr="00B628FB">
        <w:rPr>
          <w:rtl/>
          <w:lang w:bidi="ar-EG"/>
        </w:rPr>
        <w:t>ي</w:t>
      </w:r>
      <w:r w:rsidR="003049B0" w:rsidRPr="00B628FB">
        <w:rPr>
          <w:rtl/>
          <w:lang w:bidi="ar-EG"/>
        </w:rPr>
        <w:t>د المشكلات المهنية المتعلقة بتصميم الألات الزراعية , نظم الرى الحقلى والصرف الزراعى ، تطبيقات الطاقة الجديدة والمتجددة وبنظم تصنيع و حفظ المنتجات الزراعية.</w:t>
      </w:r>
      <w:r w:rsidR="00C9586B" w:rsidRPr="00B628FB">
        <w:rPr>
          <w:rtl/>
          <w:lang w:bidi="ar-EG"/>
        </w:rPr>
        <w:t xml:space="preserve"> </w:t>
      </w:r>
      <w:r w:rsidR="003319F2" w:rsidRPr="00B628FB">
        <w:rPr>
          <w:rtl/>
          <w:lang w:bidi="ar-EG"/>
        </w:rPr>
        <w:t>وذلك من خلال</w:t>
      </w:r>
      <w:r w:rsidR="00C9586B" w:rsidRPr="00B628FB">
        <w:rPr>
          <w:rtl/>
          <w:lang w:bidi="ar-EG"/>
        </w:rPr>
        <w:t xml:space="preserve"> تطبيق المبادىء الرياضية وأسس التحليل الرياضى فى صياغة المشاكل الهندسية.</w:t>
      </w:r>
      <w:r w:rsidR="00FE4796" w:rsidRPr="00B628FB">
        <w:rPr>
          <w:rFonts w:hint="cs"/>
          <w:rtl/>
          <w:lang w:bidi="ar-EG"/>
        </w:rPr>
        <w:t xml:space="preserve"> </w:t>
      </w:r>
    </w:p>
    <w:p w:rsidR="009C218F" w:rsidRPr="00B628FB" w:rsidRDefault="00011007" w:rsidP="009961D0">
      <w:pPr>
        <w:spacing w:after="240" w:line="276" w:lineRule="auto"/>
        <w:jc w:val="both"/>
        <w:outlineLvl w:val="0"/>
        <w:rPr>
          <w:sz w:val="28"/>
          <w:szCs w:val="28"/>
          <w:lang w:bidi="ar-EG"/>
        </w:rPr>
      </w:pPr>
      <w:r w:rsidRPr="00B628FB">
        <w:rPr>
          <w:rtl/>
          <w:lang w:bidi="ar-EG"/>
        </w:rPr>
        <w:t xml:space="preserve">ويتم خلال مدة البرنامج </w:t>
      </w:r>
      <w:r w:rsidR="00BD30B1" w:rsidRPr="00B628FB">
        <w:rPr>
          <w:rtl/>
          <w:lang w:bidi="ar-EG"/>
        </w:rPr>
        <w:t xml:space="preserve">دراسة مقررات </w:t>
      </w:r>
      <w:r w:rsidR="009961D0" w:rsidRPr="00B628FB">
        <w:rPr>
          <w:rFonts w:hint="cs"/>
          <w:rtl/>
          <w:lang w:bidi="ar-EG"/>
        </w:rPr>
        <w:t>متقدمة</w:t>
      </w:r>
      <w:r w:rsidR="00BD30B1" w:rsidRPr="00B628FB">
        <w:rPr>
          <w:rtl/>
          <w:lang w:bidi="ar-EG"/>
        </w:rPr>
        <w:t xml:space="preserve"> </w:t>
      </w:r>
      <w:r w:rsidR="00BD30B1" w:rsidRPr="00B628FB">
        <w:rPr>
          <w:rFonts w:hint="cs"/>
          <w:rtl/>
          <w:lang w:bidi="ar-EG"/>
        </w:rPr>
        <w:t>و</w:t>
      </w:r>
      <w:r w:rsidRPr="00B628FB">
        <w:rPr>
          <w:rtl/>
          <w:lang w:bidi="ar-EG"/>
        </w:rPr>
        <w:t xml:space="preserve">إعداد بحث ينتهى بتقديم رسالة علمية تقبل و تجاز من لجنة الحكم و فقا للقواعد الواردة باللائحة. </w:t>
      </w:r>
      <w:r w:rsidR="00DC6B15" w:rsidRPr="00B628FB">
        <w:rPr>
          <w:rtl/>
          <w:lang w:bidi="ar-EG"/>
        </w:rPr>
        <w:t>ويتيح ال</w:t>
      </w:r>
      <w:r w:rsidR="00A42419" w:rsidRPr="00B628FB">
        <w:rPr>
          <w:rtl/>
          <w:lang w:bidi="ar-EG"/>
        </w:rPr>
        <w:t xml:space="preserve">حصول على درجة الماجستير تبوء الخريجين مناصب قيادية بالشركات الحكوميه والخاصه فى مجال الانتاج الزراعى. كما ان </w:t>
      </w:r>
      <w:r w:rsidR="00383B0D" w:rsidRPr="00B628FB">
        <w:rPr>
          <w:rtl/>
          <w:lang w:bidi="ar-EG"/>
        </w:rPr>
        <w:t xml:space="preserve">درجة الماجستير تخول الخريجين لمواصلة دراستهم في برنامج دراسة الدكتوراه </w:t>
      </w:r>
      <w:r w:rsidR="00193D4D" w:rsidRPr="00B628FB">
        <w:rPr>
          <w:rtl/>
          <w:lang w:bidi="ar-EG"/>
        </w:rPr>
        <w:t xml:space="preserve">فى مجال الهندسة </w:t>
      </w:r>
      <w:r w:rsidR="00193D4D" w:rsidRPr="00B628FB">
        <w:rPr>
          <w:sz w:val="28"/>
          <w:szCs w:val="28"/>
          <w:rtl/>
          <w:lang w:bidi="ar-EG"/>
        </w:rPr>
        <w:t>الزراعية</w:t>
      </w:r>
      <w:r w:rsidR="00383B0D" w:rsidRPr="00B628FB">
        <w:rPr>
          <w:sz w:val="28"/>
          <w:szCs w:val="28"/>
          <w:lang w:bidi="ar-EG"/>
        </w:rPr>
        <w:t>.</w:t>
      </w:r>
    </w:p>
    <w:p w:rsidR="009C218F" w:rsidRPr="00AE634A" w:rsidRDefault="009961D0" w:rsidP="004F441B">
      <w:pPr>
        <w:spacing w:line="360" w:lineRule="auto"/>
        <w:ind w:left="566" w:hanging="407"/>
        <w:jc w:val="lowKashida"/>
        <w:outlineLvl w:val="0"/>
        <w:rPr>
          <w:b/>
          <w:bCs/>
          <w:color w:val="0070C0"/>
          <w:sz w:val="28"/>
          <w:szCs w:val="28"/>
          <w:u w:val="single"/>
          <w:rtl/>
          <w:lang w:bidi="ar-EG"/>
        </w:rPr>
      </w:pPr>
      <w:r w:rsidRPr="00AE634A">
        <w:rPr>
          <w:rFonts w:hint="cs"/>
          <w:b/>
          <w:bCs/>
          <w:color w:val="0070C0"/>
          <w:sz w:val="28"/>
          <w:szCs w:val="28"/>
          <w:u w:val="single"/>
          <w:rtl/>
          <w:lang w:bidi="ar-EG"/>
        </w:rPr>
        <w:t xml:space="preserve">2- </w:t>
      </w:r>
      <w:r w:rsidR="009C218F" w:rsidRPr="00AE634A">
        <w:rPr>
          <w:rFonts w:hint="cs"/>
          <w:b/>
          <w:bCs/>
          <w:color w:val="0070C0"/>
          <w:sz w:val="28"/>
          <w:szCs w:val="28"/>
          <w:u w:val="single"/>
          <w:rtl/>
          <w:lang w:bidi="ar-EG"/>
        </w:rPr>
        <w:t xml:space="preserve">برنامج </w:t>
      </w:r>
      <w:r w:rsidR="00FC37F2" w:rsidRPr="00AE634A">
        <w:rPr>
          <w:rFonts w:hint="cs"/>
          <w:b/>
          <w:bCs/>
          <w:color w:val="0070C0"/>
          <w:sz w:val="28"/>
          <w:szCs w:val="28"/>
          <w:u w:val="single"/>
          <w:rtl/>
          <w:lang w:bidi="ar-EG"/>
        </w:rPr>
        <w:t>دكتوراه</w:t>
      </w:r>
      <w:r w:rsidR="009C218F" w:rsidRPr="00AE634A">
        <w:rPr>
          <w:b/>
          <w:bCs/>
          <w:color w:val="0070C0"/>
          <w:sz w:val="28"/>
          <w:szCs w:val="28"/>
          <w:u w:val="single"/>
          <w:rtl/>
          <w:lang w:bidi="ar-EG"/>
        </w:rPr>
        <w:t xml:space="preserve"> الهندسة الز</w:t>
      </w:r>
      <w:r w:rsidR="004F441B" w:rsidRPr="00AE634A">
        <w:rPr>
          <w:rFonts w:hint="cs"/>
          <w:b/>
          <w:bCs/>
          <w:color w:val="0070C0"/>
          <w:sz w:val="28"/>
          <w:szCs w:val="28"/>
          <w:u w:val="single"/>
          <w:rtl/>
          <w:lang w:bidi="ar-EG"/>
        </w:rPr>
        <w:t>ر</w:t>
      </w:r>
      <w:r w:rsidR="009C218F" w:rsidRPr="00AE634A">
        <w:rPr>
          <w:b/>
          <w:bCs/>
          <w:color w:val="0070C0"/>
          <w:sz w:val="28"/>
          <w:szCs w:val="28"/>
          <w:u w:val="single"/>
          <w:rtl/>
          <w:lang w:bidi="ar-EG"/>
        </w:rPr>
        <w:t>اعية</w:t>
      </w:r>
    </w:p>
    <w:p w:rsidR="00951618" w:rsidRPr="00B628FB" w:rsidRDefault="001C71F6" w:rsidP="00DB6C2A">
      <w:pPr>
        <w:spacing w:after="240" w:line="276" w:lineRule="auto"/>
        <w:ind w:left="107"/>
        <w:jc w:val="both"/>
        <w:outlineLvl w:val="0"/>
        <w:rPr>
          <w:rtl/>
          <w:lang w:bidi="ar-EG"/>
        </w:rPr>
      </w:pPr>
      <w:r w:rsidRPr="00B628FB">
        <w:rPr>
          <w:rFonts w:hint="cs"/>
          <w:rtl/>
          <w:lang w:bidi="ar-EG"/>
        </w:rPr>
        <w:t>ي</w:t>
      </w:r>
      <w:r w:rsidR="00F876EE" w:rsidRPr="00B628FB">
        <w:rPr>
          <w:rtl/>
          <w:lang w:bidi="ar-EG"/>
        </w:rPr>
        <w:t xml:space="preserve">قوم </w:t>
      </w:r>
      <w:r w:rsidRPr="00B628FB">
        <w:rPr>
          <w:rFonts w:hint="cs"/>
          <w:rtl/>
          <w:lang w:bidi="ar-EG"/>
        </w:rPr>
        <w:t xml:space="preserve">هذا البرنامج </w:t>
      </w:r>
      <w:r w:rsidR="00F876EE" w:rsidRPr="00B628FB">
        <w:rPr>
          <w:rtl/>
          <w:lang w:bidi="ar-EG"/>
        </w:rPr>
        <w:t xml:space="preserve">علي البحث المبتكر ومتابعة التقدم العلمي </w:t>
      </w:r>
      <w:r w:rsidR="001640F7" w:rsidRPr="00B628FB">
        <w:rPr>
          <w:rFonts w:hint="cs"/>
          <w:rtl/>
          <w:lang w:bidi="ar-EG"/>
        </w:rPr>
        <w:t>للحاصلين</w:t>
      </w:r>
      <w:r w:rsidR="00F81DCC" w:rsidRPr="00B628FB">
        <w:rPr>
          <w:rtl/>
          <w:lang w:bidi="ar-EG"/>
        </w:rPr>
        <w:t xml:space="preserve"> علي درجة الماجستير في الهندسة الزراعية </w:t>
      </w:r>
      <w:r w:rsidR="00951618" w:rsidRPr="00B628FB">
        <w:rPr>
          <w:rFonts w:hint="cs"/>
          <w:rtl/>
          <w:lang w:bidi="ar-EG"/>
        </w:rPr>
        <w:t>على</w:t>
      </w:r>
      <w:r w:rsidR="00F81DCC" w:rsidRPr="00B628FB">
        <w:rPr>
          <w:rtl/>
          <w:lang w:bidi="ar-EG"/>
        </w:rPr>
        <w:t xml:space="preserve"> أن يكون مجال التخصص المتقدم للتسجيل فيه هو نفس مجال التخص</w:t>
      </w:r>
      <w:r w:rsidR="00951618" w:rsidRPr="00B628FB">
        <w:rPr>
          <w:rtl/>
          <w:lang w:bidi="ar-EG"/>
        </w:rPr>
        <w:t>ص الحاصل عليه في درجة الماجستير</w:t>
      </w:r>
      <w:r w:rsidR="00F81DCC" w:rsidRPr="00B628FB">
        <w:rPr>
          <w:rtl/>
          <w:lang w:bidi="ar-EG"/>
        </w:rPr>
        <w:t>.</w:t>
      </w:r>
      <w:r w:rsidR="00951618" w:rsidRPr="00B628FB">
        <w:rPr>
          <w:rFonts w:hint="cs"/>
          <w:sz w:val="28"/>
          <w:szCs w:val="28"/>
          <w:rtl/>
          <w:lang w:bidi="ar-EG"/>
        </w:rPr>
        <w:t xml:space="preserve"> </w:t>
      </w:r>
      <w:r w:rsidR="00951618" w:rsidRPr="00B628FB">
        <w:rPr>
          <w:rtl/>
          <w:lang w:bidi="ar-EG"/>
        </w:rPr>
        <w:t xml:space="preserve">حيث </w:t>
      </w:r>
      <w:r w:rsidR="00613DE4" w:rsidRPr="00B628FB">
        <w:rPr>
          <w:rFonts w:hint="cs"/>
          <w:rtl/>
          <w:lang w:bidi="ar-EG"/>
        </w:rPr>
        <w:t xml:space="preserve">يبنى هذا البرنامج على ايجاد حلول مبتكره وحديثه للمشكلات والمعوقات التى تتعلق </w:t>
      </w:r>
      <w:r w:rsidR="00951618" w:rsidRPr="00B628FB">
        <w:rPr>
          <w:rtl/>
          <w:lang w:bidi="ar-EG"/>
        </w:rPr>
        <w:t xml:space="preserve">بتصميم الألات الزراعية </w:t>
      </w:r>
      <w:r w:rsidR="00613DE4" w:rsidRPr="00B628FB">
        <w:rPr>
          <w:rFonts w:hint="cs"/>
          <w:rtl/>
          <w:lang w:bidi="ar-EG"/>
        </w:rPr>
        <w:t>و</w:t>
      </w:r>
      <w:r w:rsidR="00951618" w:rsidRPr="00B628FB">
        <w:rPr>
          <w:rtl/>
          <w:lang w:bidi="ar-EG"/>
        </w:rPr>
        <w:t xml:space="preserve">نظم الرى الحقلى والصرف الزراعى </w:t>
      </w:r>
      <w:r w:rsidR="00613DE4" w:rsidRPr="00B628FB">
        <w:rPr>
          <w:rFonts w:hint="cs"/>
          <w:rtl/>
          <w:lang w:bidi="ar-EG"/>
        </w:rPr>
        <w:t>و</w:t>
      </w:r>
      <w:r w:rsidR="00951618" w:rsidRPr="00B628FB">
        <w:rPr>
          <w:rtl/>
          <w:lang w:bidi="ar-EG"/>
        </w:rPr>
        <w:t>تطبيقات الطاقة الجديدة والمتجددة وبنظم تصنيع و حفظ المنتجات الزراعية. وذلك من خلال تطبيق المبادىء الرياضية وأسس التحليل الرياضى فى صياغة المشاكل الهندسية</w:t>
      </w:r>
      <w:r w:rsidR="00613DE4" w:rsidRPr="00B628FB">
        <w:rPr>
          <w:rFonts w:hint="cs"/>
          <w:rtl/>
          <w:lang w:bidi="ar-EG"/>
        </w:rPr>
        <w:t xml:space="preserve"> واستخدام البرامج الهندسيه وبرامج النمذجه لحل تلك المشاكل</w:t>
      </w:r>
      <w:r w:rsidR="00951618" w:rsidRPr="00B628FB">
        <w:rPr>
          <w:rtl/>
          <w:lang w:bidi="ar-EG"/>
        </w:rPr>
        <w:t>.</w:t>
      </w:r>
    </w:p>
    <w:p w:rsidR="00B333D0" w:rsidRPr="00B628FB" w:rsidRDefault="00613DE4" w:rsidP="009961D0">
      <w:pPr>
        <w:spacing w:after="100" w:line="276" w:lineRule="auto"/>
        <w:ind w:left="107"/>
        <w:jc w:val="both"/>
        <w:rPr>
          <w:rtl/>
          <w:lang w:bidi="ar-EG"/>
        </w:rPr>
      </w:pPr>
      <w:r w:rsidRPr="00B628FB">
        <w:rPr>
          <w:rFonts w:hint="cs"/>
          <w:rtl/>
          <w:lang w:bidi="ar-EG"/>
        </w:rPr>
        <w:t>و</w:t>
      </w:r>
      <w:r w:rsidR="009961D0" w:rsidRPr="00B628FB">
        <w:rPr>
          <w:rFonts w:hint="cs"/>
          <w:rtl/>
          <w:lang w:bidi="ar-EG"/>
        </w:rPr>
        <w:t xml:space="preserve">يعمل هذا البرنامج على تنمية </w:t>
      </w:r>
      <w:r w:rsidRPr="00B628FB">
        <w:rPr>
          <w:rFonts w:hint="cs"/>
          <w:rtl/>
          <w:lang w:bidi="ar-EG"/>
        </w:rPr>
        <w:t>مهارات الباحثين حيث يكون الباحث قادر على التواصل بف</w:t>
      </w:r>
      <w:r w:rsidR="00B333D0" w:rsidRPr="00B628FB">
        <w:rPr>
          <w:rtl/>
        </w:rPr>
        <w:t>اعلية من خلال المناقشات و مهارات الاتصال و التعامل مع كل من المنتجين و شركات و مصانع التصنيع الغذائى</w:t>
      </w:r>
      <w:r w:rsidRPr="00B628FB">
        <w:rPr>
          <w:rFonts w:hint="cs"/>
          <w:rtl/>
        </w:rPr>
        <w:t xml:space="preserve">. كذلك التواصل </w:t>
      </w:r>
      <w:r w:rsidR="00B333D0" w:rsidRPr="00B628FB">
        <w:rPr>
          <w:rtl/>
          <w:lang w:bidi="ar-EG"/>
        </w:rPr>
        <w:t>من خلال الشبكة العنكبوتية مع مراكز البحوث لحل مشاكل الإنتاج و الجودة و السلامة للمنتجات الغذائية المختلفة.</w:t>
      </w:r>
      <w:r w:rsidRPr="00B628FB">
        <w:rPr>
          <w:rFonts w:hint="cs"/>
          <w:rtl/>
          <w:lang w:bidi="ar-EG"/>
        </w:rPr>
        <w:t xml:space="preserve"> </w:t>
      </w:r>
      <w:r w:rsidR="00B333D0" w:rsidRPr="00B628FB">
        <w:rPr>
          <w:rFonts w:hint="cs"/>
          <w:rtl/>
          <w:lang w:bidi="ar-EG"/>
        </w:rPr>
        <w:t xml:space="preserve"> </w:t>
      </w:r>
      <w:r w:rsidRPr="00B628FB">
        <w:rPr>
          <w:rFonts w:hint="cs"/>
          <w:rtl/>
          <w:lang w:bidi="ar-EG"/>
        </w:rPr>
        <w:t>ويكون الباحث لديه القدره على التواصل و</w:t>
      </w:r>
      <w:r w:rsidR="00B333D0" w:rsidRPr="00B628FB">
        <w:rPr>
          <w:rtl/>
          <w:lang w:bidi="ar-EG"/>
        </w:rPr>
        <w:t>التعامل  مع الباحثين فى مختلف المعاهد البحثية أقليميا وعالمياً باللغة الإنجليزية.</w:t>
      </w:r>
      <w:r w:rsidR="00B333D0" w:rsidRPr="00B628FB">
        <w:rPr>
          <w:rFonts w:hint="cs"/>
          <w:rtl/>
          <w:lang w:bidi="ar-EG"/>
        </w:rPr>
        <w:t xml:space="preserve"> </w:t>
      </w:r>
    </w:p>
    <w:p w:rsidR="00613DE4" w:rsidRPr="00B628FB" w:rsidRDefault="001640F7" w:rsidP="009961D0">
      <w:pPr>
        <w:spacing w:line="276" w:lineRule="auto"/>
        <w:ind w:left="107"/>
        <w:jc w:val="both"/>
        <w:outlineLvl w:val="0"/>
        <w:rPr>
          <w:rtl/>
          <w:lang w:bidi="ar-EG"/>
        </w:rPr>
      </w:pPr>
      <w:r w:rsidRPr="00B628FB">
        <w:rPr>
          <w:rtl/>
          <w:lang w:bidi="ar-EG"/>
        </w:rPr>
        <w:t xml:space="preserve">ويتم خلال مدة البرنامج دراسة مقررات </w:t>
      </w:r>
      <w:r w:rsidR="009961D0" w:rsidRPr="00B628FB">
        <w:rPr>
          <w:rFonts w:hint="cs"/>
          <w:rtl/>
          <w:lang w:bidi="ar-EG"/>
        </w:rPr>
        <w:t>متقدمة</w:t>
      </w:r>
      <w:r w:rsidR="009961D0" w:rsidRPr="00B628FB">
        <w:rPr>
          <w:rtl/>
          <w:lang w:bidi="ar-EG"/>
        </w:rPr>
        <w:t xml:space="preserve"> </w:t>
      </w:r>
      <w:r w:rsidRPr="00B628FB">
        <w:rPr>
          <w:rtl/>
          <w:lang w:bidi="ar-EG"/>
        </w:rPr>
        <w:t>بالإضافة إلي إمتحان تأهيلي في الخلفية العلمية الزراعية في التخصص الفرعي والمجال والعلوم المرتبطة لمدة لا تقل عن سنتين تنتهي بتقديم رسالة تقبلها لجنة الحكم</w:t>
      </w:r>
      <w:r w:rsidR="00E22666" w:rsidRPr="00B628FB">
        <w:rPr>
          <w:rFonts w:hint="cs"/>
          <w:rtl/>
          <w:lang w:bidi="ar-EG"/>
        </w:rPr>
        <w:t xml:space="preserve"> والمناقشة.</w:t>
      </w:r>
    </w:p>
    <w:p w:rsidR="00B628FB" w:rsidRDefault="00613DE4" w:rsidP="00B628FB">
      <w:pPr>
        <w:spacing w:before="240" w:after="240" w:line="360" w:lineRule="auto"/>
        <w:ind w:left="75"/>
        <w:jc w:val="lowKashida"/>
        <w:outlineLvl w:val="0"/>
        <w:rPr>
          <w:lang w:bidi="ar-EG"/>
        </w:rPr>
      </w:pPr>
      <w:r w:rsidRPr="00B628FB">
        <w:rPr>
          <w:rtl/>
          <w:lang w:bidi="ar-EG"/>
        </w:rPr>
        <w:t xml:space="preserve">كما يحث هذا البرنامج </w:t>
      </w:r>
      <w:r w:rsidRPr="00B628FB">
        <w:rPr>
          <w:rFonts w:hint="cs"/>
          <w:rtl/>
          <w:lang w:bidi="ar-EG"/>
        </w:rPr>
        <w:t>الباحث على تن</w:t>
      </w:r>
      <w:r w:rsidRPr="00B628FB">
        <w:rPr>
          <w:rtl/>
          <w:lang w:bidi="ar-EG"/>
        </w:rPr>
        <w:t>م</w:t>
      </w:r>
      <w:r w:rsidRPr="00B628FB">
        <w:rPr>
          <w:rFonts w:hint="cs"/>
          <w:rtl/>
          <w:lang w:bidi="ar-EG"/>
        </w:rPr>
        <w:t>ية</w:t>
      </w:r>
      <w:r w:rsidRPr="00B628FB">
        <w:rPr>
          <w:rtl/>
          <w:lang w:bidi="ar-EG"/>
        </w:rPr>
        <w:t xml:space="preserve"> ذاته أكاديميا ومهنيا ويكون قادرا على التعلم المستمر من خلال الوسائل التكنولوجية المناسبة بما يخدم ممارسته المهنية فى مجال الهندسة الزراعية. ويكون قادرا على التواصل بفاعلية مع فريق العمل وتنمية </w:t>
      </w:r>
      <w:r w:rsidRPr="00B628FB">
        <w:rPr>
          <w:rFonts w:hint="cs"/>
          <w:rtl/>
          <w:lang w:bidi="ar-EG"/>
        </w:rPr>
        <w:t xml:space="preserve">كذلك يكون لديه </w:t>
      </w:r>
      <w:r w:rsidRPr="00B628FB">
        <w:rPr>
          <w:rtl/>
          <w:lang w:bidi="ar-EG"/>
        </w:rPr>
        <w:t>القدرة على قيادة فرق العمل فى مجال الهندسة الزراعية.</w:t>
      </w:r>
    </w:p>
    <w:p w:rsidR="00B628FB" w:rsidRDefault="00B628FB" w:rsidP="00B628FB">
      <w:pPr>
        <w:spacing w:before="240" w:after="240" w:line="360" w:lineRule="auto"/>
        <w:ind w:left="75"/>
        <w:jc w:val="lowKashida"/>
        <w:outlineLvl w:val="0"/>
        <w:rPr>
          <w:lang w:bidi="ar-EG"/>
        </w:rPr>
      </w:pPr>
    </w:p>
    <w:p w:rsidR="00B628FB" w:rsidRDefault="00B628FB" w:rsidP="00B628FB">
      <w:pPr>
        <w:spacing w:before="240" w:after="240" w:line="360" w:lineRule="auto"/>
        <w:ind w:left="75"/>
        <w:jc w:val="lowKashida"/>
        <w:outlineLvl w:val="0"/>
        <w:rPr>
          <w:lang w:bidi="ar-EG"/>
        </w:rPr>
      </w:pPr>
    </w:p>
    <w:p w:rsidR="00D72423" w:rsidRPr="00AE634A" w:rsidRDefault="00613DE4" w:rsidP="004B4788">
      <w:pPr>
        <w:spacing w:before="240" w:after="240" w:line="360" w:lineRule="auto"/>
        <w:ind w:left="75"/>
        <w:jc w:val="lowKashida"/>
        <w:outlineLvl w:val="0"/>
        <w:rPr>
          <w:b/>
          <w:bCs/>
          <w:color w:val="0070C0"/>
          <w:sz w:val="28"/>
          <w:szCs w:val="28"/>
          <w:rtl/>
          <w:lang w:bidi="ar-EG"/>
        </w:rPr>
      </w:pPr>
      <w:r w:rsidRPr="00B628FB">
        <w:rPr>
          <w:rtl/>
          <w:lang w:bidi="ar-EG"/>
        </w:rPr>
        <w:lastRenderedPageBreak/>
        <w:t xml:space="preserve"> </w:t>
      </w:r>
      <w:bookmarkStart w:id="0" w:name="_GoBack"/>
      <w:bookmarkEnd w:id="0"/>
      <w:r w:rsidR="00D72423" w:rsidRPr="00AE634A">
        <w:rPr>
          <w:rFonts w:hint="cs"/>
          <w:b/>
          <w:bCs/>
          <w:color w:val="0070C0"/>
          <w:sz w:val="28"/>
          <w:szCs w:val="28"/>
          <w:rtl/>
          <w:lang w:bidi="ar-EG"/>
        </w:rPr>
        <w:t>اولاً- مقرارات الماجستير</w:t>
      </w:r>
    </w:p>
    <w:p w:rsidR="00D72423" w:rsidRPr="00F407A2" w:rsidRDefault="00D72423" w:rsidP="00D72423">
      <w:pPr>
        <w:spacing w:line="360" w:lineRule="auto"/>
        <w:ind w:left="566"/>
        <w:outlineLvl w:val="0"/>
        <w:rPr>
          <w:b/>
          <w:bCs/>
          <w:rtl/>
          <w:lang w:bidi="ar-EG"/>
        </w:rPr>
      </w:pPr>
      <w:r w:rsidRPr="00F407A2">
        <w:rPr>
          <w:b/>
          <w:bCs/>
          <w:rtl/>
          <w:lang w:bidi="ar-EG"/>
        </w:rPr>
        <w:t>أ- إلزامى</w:t>
      </w:r>
    </w:p>
    <w:tbl>
      <w:tblPr>
        <w:bidiVisual/>
        <w:tblW w:w="8458" w:type="dxa"/>
        <w:jc w:val="center"/>
        <w:tblInd w:w="85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34"/>
        <w:gridCol w:w="3106"/>
        <w:gridCol w:w="851"/>
        <w:gridCol w:w="709"/>
        <w:gridCol w:w="708"/>
        <w:gridCol w:w="2050"/>
      </w:tblGrid>
      <w:tr w:rsidR="00D72423" w:rsidRPr="00F407A2" w:rsidTr="00B628FB">
        <w:trPr>
          <w:jc w:val="center"/>
        </w:trPr>
        <w:tc>
          <w:tcPr>
            <w:tcW w:w="1034" w:type="dxa"/>
            <w:vMerge w:val="restart"/>
            <w:tcBorders>
              <w:top w:val="single" w:sz="18" w:space="0" w:color="auto"/>
              <w:bottom w:val="single" w:sz="18" w:space="0" w:color="auto"/>
              <w:right w:val="single" w:sz="18" w:space="0" w:color="auto"/>
            </w:tcBorders>
          </w:tcPr>
          <w:p w:rsidR="00D72423" w:rsidRPr="00F407A2" w:rsidRDefault="00D72423" w:rsidP="00B628FB">
            <w:pPr>
              <w:jc w:val="lowKashida"/>
              <w:rPr>
                <w:b/>
                <w:bCs/>
                <w:rtl/>
                <w:lang w:bidi="ar-EG"/>
              </w:rPr>
            </w:pPr>
            <w:r w:rsidRPr="00F407A2">
              <w:rPr>
                <w:b/>
                <w:bCs/>
                <w:rtl/>
                <w:lang w:bidi="ar-EG"/>
              </w:rPr>
              <w:t>كود أو رقم المقرر</w:t>
            </w:r>
          </w:p>
        </w:tc>
        <w:tc>
          <w:tcPr>
            <w:tcW w:w="3106" w:type="dxa"/>
            <w:vMerge w:val="restart"/>
            <w:tcBorders>
              <w:top w:val="single" w:sz="18"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إسم المقرر</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عدد الوحدات</w:t>
            </w:r>
          </w:p>
        </w:tc>
        <w:tc>
          <w:tcPr>
            <w:tcW w:w="1417" w:type="dxa"/>
            <w:gridSpan w:val="2"/>
            <w:tcBorders>
              <w:top w:val="single" w:sz="18" w:space="0" w:color="auto"/>
              <w:left w:val="single" w:sz="18" w:space="0" w:color="auto"/>
              <w:bottom w:val="single" w:sz="18" w:space="0" w:color="auto"/>
              <w:right w:val="single" w:sz="18" w:space="0" w:color="auto"/>
            </w:tcBorders>
          </w:tcPr>
          <w:p w:rsidR="00D72423" w:rsidRPr="00F407A2" w:rsidRDefault="00D72423" w:rsidP="00B628FB">
            <w:pPr>
              <w:jc w:val="center"/>
              <w:rPr>
                <w:b/>
                <w:bCs/>
                <w:rtl/>
                <w:lang w:bidi="ar-EG"/>
              </w:rPr>
            </w:pPr>
            <w:r w:rsidRPr="00F407A2">
              <w:rPr>
                <w:b/>
                <w:bCs/>
                <w:rtl/>
                <w:lang w:bidi="ar-EG"/>
              </w:rPr>
              <w:t>عدد الساعات الاسبوعية</w:t>
            </w:r>
          </w:p>
        </w:tc>
        <w:tc>
          <w:tcPr>
            <w:tcW w:w="2050" w:type="dxa"/>
            <w:tcBorders>
              <w:top w:val="single" w:sz="18"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الفصل الدراسي</w:t>
            </w:r>
          </w:p>
        </w:tc>
      </w:tr>
      <w:tr w:rsidR="00D72423" w:rsidRPr="00F407A2" w:rsidTr="00B628FB">
        <w:trPr>
          <w:jc w:val="center"/>
        </w:trPr>
        <w:tc>
          <w:tcPr>
            <w:tcW w:w="1034" w:type="dxa"/>
            <w:vMerge/>
            <w:tcBorders>
              <w:top w:val="single" w:sz="18" w:space="0" w:color="auto"/>
              <w:bottom w:val="single" w:sz="18" w:space="0" w:color="auto"/>
              <w:right w:val="single" w:sz="18" w:space="0" w:color="auto"/>
            </w:tcBorders>
          </w:tcPr>
          <w:p w:rsidR="00D72423" w:rsidRPr="00F407A2" w:rsidRDefault="00D72423" w:rsidP="00B628FB">
            <w:pPr>
              <w:rPr>
                <w:b/>
                <w:bCs/>
                <w:rtl/>
                <w:lang w:bidi="ar-EG"/>
              </w:rPr>
            </w:pPr>
          </w:p>
        </w:tc>
        <w:tc>
          <w:tcPr>
            <w:tcW w:w="3106" w:type="dxa"/>
            <w:vMerge/>
            <w:tcBorders>
              <w:top w:val="single" w:sz="18" w:space="0" w:color="auto"/>
              <w:left w:val="single" w:sz="18" w:space="0" w:color="auto"/>
              <w:bottom w:val="single" w:sz="18" w:space="0" w:color="auto"/>
              <w:right w:val="single" w:sz="18" w:space="0" w:color="auto"/>
            </w:tcBorders>
          </w:tcPr>
          <w:p w:rsidR="00D72423" w:rsidRPr="00F407A2" w:rsidRDefault="00D72423" w:rsidP="00B628FB">
            <w:pPr>
              <w:rPr>
                <w:b/>
                <w:bCs/>
                <w:rtl/>
                <w:lang w:bidi="ar-EG"/>
              </w:rPr>
            </w:pPr>
          </w:p>
        </w:tc>
        <w:tc>
          <w:tcPr>
            <w:tcW w:w="851" w:type="dxa"/>
            <w:vMerge/>
            <w:tcBorders>
              <w:top w:val="single" w:sz="18" w:space="0" w:color="auto"/>
              <w:left w:val="single" w:sz="18" w:space="0" w:color="auto"/>
              <w:bottom w:val="single" w:sz="18" w:space="0" w:color="auto"/>
              <w:right w:val="single" w:sz="18" w:space="0" w:color="auto"/>
            </w:tcBorders>
          </w:tcPr>
          <w:p w:rsidR="00D72423" w:rsidRPr="00F407A2" w:rsidRDefault="00D72423" w:rsidP="00B628FB">
            <w:pPr>
              <w:rPr>
                <w:b/>
                <w:bCs/>
                <w:rtl/>
                <w:lang w:bidi="ar-EG"/>
              </w:rPr>
            </w:pP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نظري</w:t>
            </w:r>
          </w:p>
        </w:tc>
        <w:tc>
          <w:tcPr>
            <w:tcW w:w="708" w:type="dxa"/>
            <w:tcBorders>
              <w:top w:val="single" w:sz="18"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عملى</w:t>
            </w:r>
          </w:p>
        </w:tc>
        <w:tc>
          <w:tcPr>
            <w:tcW w:w="2050" w:type="dxa"/>
            <w:tcBorders>
              <w:top w:val="single" w:sz="18" w:space="0" w:color="auto"/>
              <w:left w:val="single" w:sz="18" w:space="0" w:color="auto"/>
              <w:bottom w:val="single" w:sz="18" w:space="0" w:color="auto"/>
              <w:right w:val="single" w:sz="18" w:space="0" w:color="auto"/>
            </w:tcBorders>
          </w:tcPr>
          <w:p w:rsidR="00D72423" w:rsidRPr="00F407A2" w:rsidRDefault="00D72423" w:rsidP="00B628FB">
            <w:pPr>
              <w:rPr>
                <w:b/>
                <w:bCs/>
                <w:rtl/>
                <w:lang w:bidi="ar-EG"/>
              </w:rPr>
            </w:pPr>
          </w:p>
        </w:tc>
      </w:tr>
      <w:tr w:rsidR="00D72423" w:rsidRPr="00F407A2" w:rsidTr="00B628FB">
        <w:trPr>
          <w:jc w:val="center"/>
        </w:trPr>
        <w:tc>
          <w:tcPr>
            <w:tcW w:w="1034" w:type="dxa"/>
            <w:tcBorders>
              <w:top w:val="single" w:sz="18" w:space="0" w:color="auto"/>
              <w:bottom w:val="single" w:sz="4" w:space="0" w:color="auto"/>
              <w:right w:val="single" w:sz="18" w:space="0" w:color="auto"/>
            </w:tcBorders>
          </w:tcPr>
          <w:p w:rsidR="00D72423" w:rsidRPr="00F407A2" w:rsidRDefault="00D72423" w:rsidP="00B628FB">
            <w:pPr>
              <w:rPr>
                <w:b/>
                <w:bCs/>
                <w:rtl/>
                <w:lang w:bidi="ar-EG"/>
              </w:rPr>
            </w:pPr>
            <w:r w:rsidRPr="00F407A2">
              <w:rPr>
                <w:b/>
                <w:bCs/>
                <w:rtl/>
                <w:lang w:bidi="ar-EG"/>
              </w:rPr>
              <w:t>-</w:t>
            </w:r>
          </w:p>
        </w:tc>
        <w:tc>
          <w:tcPr>
            <w:tcW w:w="3106" w:type="dxa"/>
            <w:tcBorders>
              <w:top w:val="single" w:sz="18" w:space="0" w:color="auto"/>
              <w:left w:val="single" w:sz="18" w:space="0" w:color="auto"/>
              <w:bottom w:val="single" w:sz="4" w:space="0" w:color="auto"/>
              <w:right w:val="single" w:sz="18" w:space="0" w:color="auto"/>
            </w:tcBorders>
          </w:tcPr>
          <w:p w:rsidR="00D72423" w:rsidRPr="00F407A2" w:rsidRDefault="00D72423" w:rsidP="00B628FB">
            <w:pPr>
              <w:rPr>
                <w:b/>
                <w:bCs/>
                <w:rtl/>
                <w:lang w:bidi="ar-EG"/>
              </w:rPr>
            </w:pPr>
            <w:r w:rsidRPr="00F407A2">
              <w:rPr>
                <w:b/>
                <w:bCs/>
                <w:rtl/>
                <w:lang w:bidi="ar-EG"/>
              </w:rPr>
              <w:t>مقررات العلوم الاساسية (الاجبارية)</w:t>
            </w:r>
          </w:p>
        </w:tc>
        <w:tc>
          <w:tcPr>
            <w:tcW w:w="851" w:type="dxa"/>
            <w:tcBorders>
              <w:top w:val="single" w:sz="18" w:space="0" w:color="auto"/>
              <w:left w:val="single" w:sz="18" w:space="0" w:color="auto"/>
              <w:bottom w:val="single" w:sz="4" w:space="0" w:color="auto"/>
              <w:right w:val="single" w:sz="18" w:space="0" w:color="auto"/>
            </w:tcBorders>
          </w:tcPr>
          <w:p w:rsidR="00D72423" w:rsidRPr="00F407A2" w:rsidRDefault="00D72423" w:rsidP="00B628FB">
            <w:pPr>
              <w:jc w:val="center"/>
              <w:rPr>
                <w:b/>
                <w:bCs/>
                <w:rtl/>
                <w:lang w:bidi="ar-EG"/>
              </w:rPr>
            </w:pPr>
          </w:p>
        </w:tc>
        <w:tc>
          <w:tcPr>
            <w:tcW w:w="709" w:type="dxa"/>
            <w:tcBorders>
              <w:top w:val="single" w:sz="18" w:space="0" w:color="auto"/>
              <w:left w:val="single" w:sz="18" w:space="0" w:color="auto"/>
              <w:bottom w:val="single" w:sz="4" w:space="0" w:color="auto"/>
              <w:right w:val="single" w:sz="18" w:space="0" w:color="auto"/>
            </w:tcBorders>
          </w:tcPr>
          <w:p w:rsidR="00D72423" w:rsidRPr="00F407A2" w:rsidRDefault="00D72423" w:rsidP="00B628FB">
            <w:pPr>
              <w:jc w:val="center"/>
              <w:rPr>
                <w:b/>
                <w:bCs/>
                <w:rtl/>
                <w:lang w:bidi="ar-EG"/>
              </w:rPr>
            </w:pPr>
          </w:p>
        </w:tc>
        <w:tc>
          <w:tcPr>
            <w:tcW w:w="708" w:type="dxa"/>
            <w:tcBorders>
              <w:top w:val="single" w:sz="18" w:space="0" w:color="auto"/>
              <w:left w:val="single" w:sz="18" w:space="0" w:color="auto"/>
              <w:bottom w:val="single" w:sz="4" w:space="0" w:color="auto"/>
              <w:right w:val="single" w:sz="18" w:space="0" w:color="auto"/>
            </w:tcBorders>
          </w:tcPr>
          <w:p w:rsidR="00D72423" w:rsidRPr="00F407A2" w:rsidRDefault="00D72423" w:rsidP="00B628FB">
            <w:pPr>
              <w:jc w:val="center"/>
              <w:rPr>
                <w:b/>
                <w:bCs/>
                <w:rtl/>
                <w:lang w:bidi="ar-EG"/>
              </w:rPr>
            </w:pPr>
          </w:p>
        </w:tc>
        <w:tc>
          <w:tcPr>
            <w:tcW w:w="2050" w:type="dxa"/>
            <w:tcBorders>
              <w:top w:val="single" w:sz="18" w:space="0" w:color="auto"/>
              <w:left w:val="single" w:sz="18" w:space="0" w:color="auto"/>
              <w:bottom w:val="single" w:sz="4" w:space="0" w:color="auto"/>
              <w:right w:val="single" w:sz="18" w:space="0" w:color="auto"/>
            </w:tcBorders>
          </w:tcPr>
          <w:p w:rsidR="00D72423" w:rsidRPr="00F407A2" w:rsidRDefault="00D72423" w:rsidP="00B628FB">
            <w:pPr>
              <w:jc w:val="center"/>
              <w:rPr>
                <w:b/>
                <w:bCs/>
                <w:rtl/>
                <w:lang w:bidi="ar-EG"/>
              </w:rPr>
            </w:pP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703/10</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رياضة تطبيقية</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1 او 2</w:t>
            </w: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bidi w:val="0"/>
              <w:jc w:val="center"/>
              <w:rPr>
                <w:b/>
                <w:bCs/>
                <w:rtl/>
                <w:lang w:bidi="ar-EG"/>
              </w:rPr>
            </w:pPr>
            <w:r w:rsidRPr="00F407A2">
              <w:rPr>
                <w:b/>
                <w:bCs/>
                <w:rtl/>
                <w:lang w:bidi="ar-EG"/>
              </w:rPr>
              <w:t>701/10</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معادلات تفاضلية</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1 أو 2</w:t>
            </w: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bidi w:val="0"/>
              <w:jc w:val="center"/>
              <w:rPr>
                <w:b/>
                <w:bCs/>
                <w:lang w:bidi="ar-EG"/>
              </w:rPr>
            </w:pPr>
            <w:r w:rsidRPr="00F407A2">
              <w:rPr>
                <w:b/>
                <w:bCs/>
                <w:rtl/>
                <w:lang w:bidi="ar-EG"/>
              </w:rPr>
              <w:t>716/10</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أجهزة قياس وتحكم</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بحث</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8</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16</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4على مدى</w:t>
            </w: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مناقشات</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6</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 على مدى</w:t>
            </w: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دراسات خاصة</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3</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1</w:t>
            </w:r>
          </w:p>
        </w:tc>
      </w:tr>
      <w:tr w:rsidR="00D72423" w:rsidRPr="00F407A2" w:rsidTr="00B628FB">
        <w:trPr>
          <w:jc w:val="center"/>
        </w:trPr>
        <w:tc>
          <w:tcPr>
            <w:tcW w:w="1034" w:type="dxa"/>
            <w:tcBorders>
              <w:top w:val="single" w:sz="4"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3106"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منهجية البحث العلمى</w:t>
            </w:r>
          </w:p>
        </w:tc>
        <w:tc>
          <w:tcPr>
            <w:tcW w:w="851"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709"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2</w:t>
            </w:r>
          </w:p>
        </w:tc>
        <w:tc>
          <w:tcPr>
            <w:tcW w:w="708"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2050" w:type="dxa"/>
            <w:tcBorders>
              <w:top w:val="single" w:sz="4" w:space="0" w:color="auto"/>
              <w:left w:val="single" w:sz="18" w:space="0" w:color="auto"/>
              <w:bottom w:val="single" w:sz="4" w:space="0" w:color="auto"/>
              <w:right w:val="single" w:sz="18" w:space="0" w:color="auto"/>
            </w:tcBorders>
            <w:vAlign w:val="center"/>
          </w:tcPr>
          <w:p w:rsidR="00D72423" w:rsidRPr="00F407A2" w:rsidRDefault="00D72423" w:rsidP="00B628FB">
            <w:pPr>
              <w:jc w:val="center"/>
              <w:rPr>
                <w:b/>
                <w:bCs/>
                <w:rtl/>
                <w:lang w:bidi="ar-EG"/>
              </w:rPr>
            </w:pPr>
          </w:p>
        </w:tc>
      </w:tr>
      <w:tr w:rsidR="00D72423" w:rsidRPr="00F407A2" w:rsidTr="00B628FB">
        <w:trPr>
          <w:jc w:val="center"/>
        </w:trPr>
        <w:tc>
          <w:tcPr>
            <w:tcW w:w="1034" w:type="dxa"/>
            <w:tcBorders>
              <w:top w:val="single" w:sz="4"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3106" w:type="dxa"/>
            <w:tcBorders>
              <w:top w:val="single" w:sz="4"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دراسات ميدانية صيفية</w:t>
            </w:r>
          </w:p>
        </w:tc>
        <w:tc>
          <w:tcPr>
            <w:tcW w:w="851" w:type="dxa"/>
            <w:tcBorders>
              <w:top w:val="single" w:sz="4"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5</w:t>
            </w:r>
          </w:p>
        </w:tc>
        <w:tc>
          <w:tcPr>
            <w:tcW w:w="709" w:type="dxa"/>
            <w:tcBorders>
              <w:top w:val="single" w:sz="4"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w:t>
            </w:r>
          </w:p>
        </w:tc>
        <w:tc>
          <w:tcPr>
            <w:tcW w:w="708" w:type="dxa"/>
            <w:tcBorders>
              <w:top w:val="single" w:sz="4"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10</w:t>
            </w:r>
          </w:p>
        </w:tc>
        <w:tc>
          <w:tcPr>
            <w:tcW w:w="2050" w:type="dxa"/>
            <w:tcBorders>
              <w:top w:val="single" w:sz="4" w:space="0" w:color="auto"/>
              <w:left w:val="single" w:sz="18" w:space="0" w:color="auto"/>
              <w:bottom w:val="single" w:sz="18" w:space="0" w:color="auto"/>
              <w:right w:val="single" w:sz="18" w:space="0" w:color="auto"/>
            </w:tcBorders>
            <w:vAlign w:val="center"/>
          </w:tcPr>
          <w:p w:rsidR="00D72423" w:rsidRPr="00F407A2" w:rsidRDefault="00D72423" w:rsidP="00B628FB">
            <w:pPr>
              <w:jc w:val="center"/>
              <w:rPr>
                <w:b/>
                <w:bCs/>
                <w:rtl/>
                <w:lang w:bidi="ar-EG"/>
              </w:rPr>
            </w:pPr>
            <w:r w:rsidRPr="00F407A2">
              <w:rPr>
                <w:b/>
                <w:bCs/>
                <w:rtl/>
                <w:lang w:bidi="ar-EG"/>
              </w:rPr>
              <w:t>عامين</w:t>
            </w:r>
          </w:p>
        </w:tc>
      </w:tr>
    </w:tbl>
    <w:p w:rsidR="00D72423" w:rsidRPr="00F407A2" w:rsidRDefault="00D72423" w:rsidP="00D72423">
      <w:pPr>
        <w:spacing w:line="360" w:lineRule="auto"/>
        <w:ind w:left="566"/>
        <w:outlineLvl w:val="0"/>
        <w:rPr>
          <w:b/>
          <w:bCs/>
          <w:rtl/>
          <w:lang w:bidi="ar-EG"/>
        </w:rPr>
      </w:pPr>
    </w:p>
    <w:p w:rsidR="00D72423" w:rsidRPr="00F407A2" w:rsidRDefault="00D72423" w:rsidP="00D72423">
      <w:pPr>
        <w:spacing w:line="360" w:lineRule="auto"/>
        <w:ind w:left="566"/>
        <w:outlineLvl w:val="0"/>
        <w:rPr>
          <w:b/>
          <w:bCs/>
          <w:rtl/>
          <w:lang w:bidi="ar-EG"/>
        </w:rPr>
      </w:pPr>
      <w:r w:rsidRPr="00F407A2">
        <w:rPr>
          <w:b/>
          <w:bCs/>
          <w:rtl/>
          <w:lang w:bidi="ar-EG"/>
        </w:rPr>
        <w:t xml:space="preserve"> ب- إنتقائى ( داخل القسم) </w:t>
      </w:r>
    </w:p>
    <w:tbl>
      <w:tblPr>
        <w:bidiVisual/>
        <w:tblW w:w="8738" w:type="dxa"/>
        <w:jc w:val="center"/>
        <w:tblInd w:w="13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304"/>
        <w:gridCol w:w="3827"/>
        <w:gridCol w:w="850"/>
        <w:gridCol w:w="709"/>
        <w:gridCol w:w="709"/>
        <w:gridCol w:w="1339"/>
      </w:tblGrid>
      <w:tr w:rsidR="00B628FB" w:rsidRPr="00B628FB" w:rsidTr="00B628FB">
        <w:trPr>
          <w:jc w:val="center"/>
        </w:trPr>
        <w:tc>
          <w:tcPr>
            <w:tcW w:w="1304" w:type="dxa"/>
            <w:vMerge w:val="restart"/>
            <w:tcBorders>
              <w:top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كود أو رقم المقرر</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اسم المقرر</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عدد الوحدات</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عدد الساعات الاسبوعية</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الفصل الدراسي</w:t>
            </w:r>
          </w:p>
        </w:tc>
      </w:tr>
      <w:tr w:rsidR="00B628FB" w:rsidRPr="00B628FB" w:rsidTr="00B628FB">
        <w:trPr>
          <w:jc w:val="center"/>
        </w:trPr>
        <w:tc>
          <w:tcPr>
            <w:tcW w:w="1304" w:type="dxa"/>
            <w:vMerge/>
            <w:tcBorders>
              <w:top w:val="single" w:sz="18" w:space="0" w:color="auto"/>
              <w:bottom w:val="single" w:sz="18" w:space="0" w:color="auto"/>
              <w:right w:val="single" w:sz="18" w:space="0" w:color="auto"/>
            </w:tcBorders>
          </w:tcPr>
          <w:p w:rsidR="00D72423" w:rsidRPr="00B628FB" w:rsidRDefault="00D72423" w:rsidP="00B628FB">
            <w:pPr>
              <w:rPr>
                <w:b/>
                <w:bCs/>
                <w:sz w:val="22"/>
                <w:szCs w:val="22"/>
                <w:rtl/>
                <w:lang w:bidi="ar-EG"/>
              </w:rPr>
            </w:pPr>
          </w:p>
        </w:tc>
        <w:tc>
          <w:tcPr>
            <w:tcW w:w="3827" w:type="dxa"/>
            <w:vMerge/>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both"/>
              <w:rPr>
                <w:b/>
                <w:bCs/>
                <w:sz w:val="22"/>
                <w:szCs w:val="22"/>
                <w:rtl/>
                <w:lang w:bidi="ar-EG"/>
              </w:rPr>
            </w:pPr>
          </w:p>
        </w:tc>
        <w:tc>
          <w:tcPr>
            <w:tcW w:w="850" w:type="dxa"/>
            <w:vMerge/>
            <w:tcBorders>
              <w:top w:val="single" w:sz="18" w:space="0" w:color="auto"/>
              <w:left w:val="single" w:sz="18" w:space="0" w:color="auto"/>
              <w:bottom w:val="single" w:sz="18" w:space="0" w:color="auto"/>
              <w:right w:val="single" w:sz="18" w:space="0" w:color="auto"/>
            </w:tcBorders>
          </w:tcPr>
          <w:p w:rsidR="00D72423" w:rsidRPr="00B628FB" w:rsidRDefault="00D72423" w:rsidP="00B628FB">
            <w:pPr>
              <w:rPr>
                <w:b/>
                <w:bCs/>
                <w:sz w:val="22"/>
                <w:szCs w:val="22"/>
                <w:rtl/>
                <w:lang w:bidi="ar-EG"/>
              </w:rPr>
            </w:pP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lowKashida"/>
              <w:rPr>
                <w:b/>
                <w:bCs/>
                <w:sz w:val="22"/>
                <w:szCs w:val="22"/>
                <w:rtl/>
                <w:lang w:bidi="ar-EG"/>
              </w:rPr>
            </w:pPr>
            <w:r w:rsidRPr="00B628FB">
              <w:rPr>
                <w:b/>
                <w:bCs/>
                <w:sz w:val="22"/>
                <w:szCs w:val="22"/>
                <w:rtl/>
                <w:lang w:bidi="ar-EG"/>
              </w:rPr>
              <w:t>نظري</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lowKashida"/>
              <w:rPr>
                <w:b/>
                <w:bCs/>
                <w:sz w:val="22"/>
                <w:szCs w:val="22"/>
                <w:rtl/>
                <w:lang w:bidi="ar-EG"/>
              </w:rPr>
            </w:pPr>
            <w:r w:rsidRPr="00B628FB">
              <w:rPr>
                <w:b/>
                <w:bCs/>
                <w:sz w:val="22"/>
                <w:szCs w:val="22"/>
                <w:rtl/>
                <w:lang w:bidi="ar-EG"/>
              </w:rPr>
              <w:t>عملى</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sz w:val="22"/>
                <w:szCs w:val="22"/>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704/10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مقدمة فى تحليل العناصر المحددة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lang w:bidi="ar-EG"/>
              </w:rPr>
            </w:pPr>
            <w:r w:rsidRPr="00B628FB">
              <w:rPr>
                <w:b/>
                <w:bCs/>
                <w:sz w:val="22"/>
                <w:szCs w:val="22"/>
                <w:rtl/>
                <w:lang w:bidi="ar-EG"/>
              </w:rPr>
              <w:t>706/10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ميكانيكا الموائع</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lang w:bidi="ar-EG"/>
              </w:rPr>
            </w:pPr>
            <w:r w:rsidRPr="00B628FB">
              <w:rPr>
                <w:b/>
                <w:bCs/>
                <w:sz w:val="22"/>
                <w:szCs w:val="22"/>
                <w:rtl/>
                <w:lang w:bidi="ar-EG"/>
              </w:rPr>
              <w:t>708/10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ديناميكا حرارية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738/10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هندسة الطاقة المتجددة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lang w:bidi="ar-EG"/>
              </w:rPr>
            </w:pPr>
            <w:r w:rsidRPr="00B628FB">
              <w:rPr>
                <w:b/>
                <w:bCs/>
                <w:sz w:val="22"/>
                <w:szCs w:val="22"/>
                <w:rtl/>
                <w:lang w:bidi="ar-EG"/>
              </w:rPr>
              <w:t>710/10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تطبيقات الحاسب فى الهندسة الزراعية (أ)</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lang w:bidi="ar-EG"/>
              </w:rPr>
            </w:pPr>
            <w:r w:rsidRPr="00B628FB">
              <w:rPr>
                <w:b/>
                <w:bCs/>
                <w:sz w:val="22"/>
                <w:szCs w:val="22"/>
                <w:rtl/>
                <w:lang w:bidi="ar-EG"/>
              </w:rPr>
              <w:t>712/10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نمذجة ومحاكاة النظم الهندسية (أ)</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717/10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tabs>
                <w:tab w:val="left" w:pos="72"/>
              </w:tabs>
              <w:jc w:val="both"/>
              <w:rPr>
                <w:b/>
                <w:bCs/>
                <w:sz w:val="22"/>
                <w:szCs w:val="22"/>
                <w:lang w:bidi="ar-EG"/>
              </w:rPr>
            </w:pPr>
            <w:r w:rsidRPr="00B628FB">
              <w:rPr>
                <w:b/>
                <w:bCs/>
                <w:sz w:val="22"/>
                <w:szCs w:val="22"/>
                <w:rtl/>
                <w:lang w:bidi="ar-EG"/>
              </w:rPr>
              <w:t>ميكنة زراعية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rPr>
                <w:b/>
                <w:bCs/>
                <w:sz w:val="22"/>
                <w:szCs w:val="22"/>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718/10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tabs>
                <w:tab w:val="left" w:pos="72"/>
              </w:tabs>
              <w:jc w:val="both"/>
              <w:rPr>
                <w:b/>
                <w:bCs/>
                <w:sz w:val="22"/>
                <w:szCs w:val="22"/>
                <w:rtl/>
                <w:lang w:bidi="ar-EG"/>
              </w:rPr>
            </w:pPr>
            <w:r w:rsidRPr="00B628FB">
              <w:rPr>
                <w:b/>
                <w:bCs/>
                <w:sz w:val="22"/>
                <w:szCs w:val="22"/>
                <w:rtl/>
                <w:lang w:bidi="ar-EG"/>
              </w:rPr>
              <w:t>مقاومة مواد</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720/10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tabs>
                <w:tab w:val="left" w:pos="72"/>
              </w:tabs>
              <w:jc w:val="both"/>
              <w:rPr>
                <w:b/>
                <w:bCs/>
                <w:sz w:val="22"/>
                <w:szCs w:val="22"/>
                <w:rtl/>
                <w:lang w:bidi="ar-EG"/>
              </w:rPr>
            </w:pPr>
            <w:r w:rsidRPr="00B628FB">
              <w:rPr>
                <w:b/>
                <w:bCs/>
                <w:sz w:val="22"/>
                <w:szCs w:val="22"/>
                <w:rtl/>
                <w:lang w:bidi="ar-EG"/>
              </w:rPr>
              <w:t>نظرية آلات</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723/10</w:t>
            </w:r>
          </w:p>
        </w:tc>
        <w:tc>
          <w:tcPr>
            <w:tcW w:w="3827"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both"/>
              <w:rPr>
                <w:b/>
                <w:bCs/>
                <w:sz w:val="22"/>
                <w:szCs w:val="22"/>
                <w:rtl/>
                <w:lang w:bidi="ar-EG"/>
              </w:rPr>
            </w:pPr>
            <w:r w:rsidRPr="00B628FB">
              <w:rPr>
                <w:b/>
                <w:bCs/>
                <w:sz w:val="22"/>
                <w:szCs w:val="22"/>
                <w:rtl/>
                <w:lang w:bidi="ar-EG"/>
              </w:rPr>
              <w:t xml:space="preserve">آلات إعداد مرقد البذرة </w:t>
            </w:r>
          </w:p>
        </w:tc>
        <w:tc>
          <w:tcPr>
            <w:tcW w:w="850"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724/10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آلات الزراعة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rtl/>
                <w:lang w:bidi="ar-EG"/>
              </w:rPr>
            </w:pPr>
            <w:r w:rsidRPr="00B628FB">
              <w:rPr>
                <w:b/>
                <w:bCs/>
                <w:sz w:val="22"/>
                <w:szCs w:val="22"/>
                <w:rtl/>
                <w:lang w:bidi="ar-EG"/>
              </w:rPr>
              <w:t>725/10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آلات مكافحة الآفات</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726/10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tabs>
                <w:tab w:val="left" w:pos="72"/>
              </w:tabs>
              <w:jc w:val="both"/>
              <w:rPr>
                <w:b/>
                <w:bCs/>
                <w:sz w:val="22"/>
                <w:szCs w:val="22"/>
                <w:rtl/>
                <w:lang w:bidi="ar-EG"/>
              </w:rPr>
            </w:pPr>
            <w:r w:rsidRPr="00B628FB">
              <w:rPr>
                <w:b/>
                <w:bCs/>
                <w:sz w:val="22"/>
                <w:szCs w:val="22"/>
                <w:rtl/>
                <w:lang w:bidi="ar-EG"/>
              </w:rPr>
              <w:t>ألآت الحصاد</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735/10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هندسة حفظ وتخزين المنتجات الزراعية</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737/10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هندسة الصوب</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rtl/>
                <w:lang w:bidi="ar-EG"/>
              </w:rPr>
            </w:pPr>
            <w:r w:rsidRPr="00B628FB">
              <w:rPr>
                <w:b/>
                <w:bCs/>
                <w:sz w:val="22"/>
                <w:szCs w:val="22"/>
                <w:rtl/>
                <w:lang w:bidi="ar-EG"/>
              </w:rPr>
              <w:t>741/10</w:t>
            </w:r>
          </w:p>
        </w:tc>
        <w:tc>
          <w:tcPr>
            <w:tcW w:w="3827"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both"/>
              <w:rPr>
                <w:b/>
                <w:bCs/>
                <w:sz w:val="22"/>
                <w:szCs w:val="22"/>
                <w:rtl/>
                <w:lang w:bidi="ar-EG"/>
              </w:rPr>
            </w:pPr>
            <w:r w:rsidRPr="00B628FB">
              <w:rPr>
                <w:b/>
                <w:bCs/>
                <w:sz w:val="22"/>
                <w:szCs w:val="22"/>
                <w:rtl/>
                <w:lang w:bidi="ar-EG"/>
              </w:rPr>
              <w:t>هندسة مبانى الإنتاج الحيوانى</w:t>
            </w:r>
          </w:p>
        </w:tc>
        <w:tc>
          <w:tcPr>
            <w:tcW w:w="850"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745/10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نظم الصرف الزراعى</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746/10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نظم الرى الدقيق</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747/10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نظم الرى بالرش</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750/10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طرق بحث علمى</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732/10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هندسة تصنيع الأغذية (متقدم)</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lang w:bidi="ar-EG"/>
              </w:rPr>
            </w:pPr>
            <w:r w:rsidRPr="00B628FB">
              <w:rPr>
                <w:b/>
                <w:bCs/>
                <w:sz w:val="22"/>
                <w:szCs w:val="22"/>
                <w:rtl/>
                <w:lang w:bidi="ar-EG"/>
              </w:rPr>
              <w:t>1 أو 2</w:t>
            </w:r>
          </w:p>
        </w:tc>
      </w:tr>
      <w:tr w:rsidR="00B628FB" w:rsidRPr="00B628FB" w:rsidTr="00B628FB">
        <w:trPr>
          <w:jc w:val="center"/>
        </w:trPr>
        <w:tc>
          <w:tcPr>
            <w:tcW w:w="1304" w:type="dxa"/>
            <w:tcBorders>
              <w:top w:val="single" w:sz="18" w:space="0" w:color="auto"/>
              <w:bottom w:val="single" w:sz="18" w:space="0" w:color="auto"/>
              <w:right w:val="single" w:sz="18" w:space="0" w:color="auto"/>
            </w:tcBorders>
            <w:vAlign w:val="bottom"/>
          </w:tcPr>
          <w:p w:rsidR="00D72423" w:rsidRPr="00B628FB" w:rsidRDefault="00D72423" w:rsidP="00B628FB">
            <w:pPr>
              <w:bidi w:val="0"/>
              <w:jc w:val="center"/>
              <w:rPr>
                <w:b/>
                <w:bCs/>
                <w:sz w:val="22"/>
                <w:szCs w:val="22"/>
                <w:lang w:bidi="ar-EG"/>
              </w:rPr>
            </w:pPr>
            <w:r w:rsidRPr="00B628FB">
              <w:rPr>
                <w:b/>
                <w:bCs/>
                <w:sz w:val="22"/>
                <w:szCs w:val="22"/>
                <w:rtl/>
                <w:lang w:bidi="ar-EG"/>
              </w:rPr>
              <w:t>707/10</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jc w:val="both"/>
              <w:rPr>
                <w:b/>
                <w:bCs/>
                <w:sz w:val="22"/>
                <w:szCs w:val="22"/>
                <w:rtl/>
                <w:lang w:bidi="ar-EG"/>
              </w:rPr>
            </w:pPr>
            <w:r w:rsidRPr="00B628FB">
              <w:rPr>
                <w:b/>
                <w:bCs/>
                <w:sz w:val="22"/>
                <w:szCs w:val="22"/>
                <w:rtl/>
                <w:lang w:bidi="ar-EG"/>
              </w:rPr>
              <w:t>إنتقال الحرارة والكتلة</w:t>
            </w:r>
          </w:p>
        </w:tc>
        <w:tc>
          <w:tcPr>
            <w:tcW w:w="850"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3</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70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2</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jc w:val="center"/>
              <w:rPr>
                <w:b/>
                <w:bCs/>
                <w:sz w:val="22"/>
                <w:szCs w:val="22"/>
                <w:rtl/>
                <w:lang w:bidi="ar-EG"/>
              </w:rPr>
            </w:pPr>
            <w:r w:rsidRPr="00B628FB">
              <w:rPr>
                <w:b/>
                <w:bCs/>
                <w:sz w:val="22"/>
                <w:szCs w:val="22"/>
                <w:rtl/>
                <w:lang w:bidi="ar-EG"/>
              </w:rPr>
              <w:t>1 أو 2</w:t>
            </w:r>
          </w:p>
        </w:tc>
      </w:tr>
      <w:tr w:rsidR="00B628FB" w:rsidRPr="00B628FB" w:rsidTr="00B628FB">
        <w:trPr>
          <w:trHeight w:val="260"/>
          <w:jc w:val="center"/>
        </w:trPr>
        <w:tc>
          <w:tcPr>
            <w:tcW w:w="1304" w:type="dxa"/>
            <w:tcBorders>
              <w:top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w:t>
            </w:r>
          </w:p>
        </w:tc>
        <w:tc>
          <w:tcPr>
            <w:tcW w:w="3827"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bidi w:val="0"/>
              <w:jc w:val="both"/>
              <w:rPr>
                <w:b/>
                <w:bCs/>
                <w:sz w:val="22"/>
                <w:szCs w:val="22"/>
                <w:rtl/>
                <w:lang w:bidi="ar-EG"/>
              </w:rPr>
            </w:pPr>
            <w:r w:rsidRPr="00B628FB">
              <w:rPr>
                <w:b/>
                <w:bCs/>
                <w:sz w:val="22"/>
                <w:szCs w:val="22"/>
                <w:rtl/>
                <w:lang w:bidi="ar-EG"/>
              </w:rPr>
              <w:t>مقررات اختيارية من خارج التخصص</w:t>
            </w:r>
          </w:p>
        </w:tc>
        <w:tc>
          <w:tcPr>
            <w:tcW w:w="850"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6</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4</w:t>
            </w:r>
          </w:p>
        </w:tc>
        <w:tc>
          <w:tcPr>
            <w:tcW w:w="709" w:type="dxa"/>
            <w:tcBorders>
              <w:top w:val="single" w:sz="18" w:space="0" w:color="auto"/>
              <w:left w:val="single" w:sz="18" w:space="0" w:color="auto"/>
              <w:bottom w:val="single" w:sz="18" w:space="0" w:color="auto"/>
              <w:right w:val="single" w:sz="18" w:space="0" w:color="auto"/>
            </w:tcBorders>
            <w:vAlign w:val="center"/>
          </w:tcPr>
          <w:p w:rsidR="00D72423" w:rsidRPr="00B628FB" w:rsidRDefault="00D72423" w:rsidP="00B628FB">
            <w:pPr>
              <w:bidi w:val="0"/>
              <w:jc w:val="center"/>
              <w:rPr>
                <w:b/>
                <w:bCs/>
                <w:sz w:val="22"/>
                <w:szCs w:val="22"/>
                <w:rtl/>
                <w:lang w:bidi="ar-EG"/>
              </w:rPr>
            </w:pPr>
            <w:r w:rsidRPr="00B628FB">
              <w:rPr>
                <w:b/>
                <w:bCs/>
                <w:sz w:val="22"/>
                <w:szCs w:val="22"/>
                <w:rtl/>
                <w:lang w:bidi="ar-EG"/>
              </w:rPr>
              <w:t>4</w:t>
            </w:r>
          </w:p>
        </w:tc>
        <w:tc>
          <w:tcPr>
            <w:tcW w:w="1339" w:type="dxa"/>
            <w:tcBorders>
              <w:top w:val="single" w:sz="18" w:space="0" w:color="auto"/>
              <w:left w:val="single" w:sz="18" w:space="0" w:color="auto"/>
              <w:bottom w:val="single" w:sz="18" w:space="0" w:color="auto"/>
              <w:right w:val="single" w:sz="18" w:space="0" w:color="auto"/>
            </w:tcBorders>
          </w:tcPr>
          <w:p w:rsidR="00D72423" w:rsidRPr="00B628FB" w:rsidRDefault="00D72423" w:rsidP="00B628FB">
            <w:pPr>
              <w:bidi w:val="0"/>
              <w:jc w:val="center"/>
              <w:rPr>
                <w:b/>
                <w:bCs/>
                <w:sz w:val="22"/>
                <w:szCs w:val="22"/>
                <w:lang w:bidi="ar-EG"/>
              </w:rPr>
            </w:pPr>
            <w:r w:rsidRPr="00B628FB">
              <w:rPr>
                <w:b/>
                <w:bCs/>
                <w:sz w:val="22"/>
                <w:szCs w:val="22"/>
                <w:rtl/>
                <w:lang w:bidi="ar-EG"/>
              </w:rPr>
              <w:t>1 أو 2</w:t>
            </w:r>
          </w:p>
        </w:tc>
      </w:tr>
    </w:tbl>
    <w:p w:rsidR="00D72423" w:rsidRPr="00F407A2" w:rsidRDefault="00D72423" w:rsidP="00D72423">
      <w:pPr>
        <w:spacing w:line="360" w:lineRule="auto"/>
        <w:ind w:left="566"/>
        <w:outlineLvl w:val="0"/>
        <w:rPr>
          <w:b/>
          <w:bCs/>
          <w:rtl/>
          <w:lang w:bidi="ar-EG"/>
        </w:rPr>
      </w:pPr>
    </w:p>
    <w:p w:rsidR="00D72423" w:rsidRPr="00F407A2" w:rsidRDefault="00D72423" w:rsidP="00D72423">
      <w:pPr>
        <w:numPr>
          <w:ilvl w:val="0"/>
          <w:numId w:val="2"/>
        </w:numPr>
        <w:spacing w:line="360" w:lineRule="auto"/>
        <w:ind w:left="793" w:hanging="227"/>
        <w:jc w:val="both"/>
        <w:rPr>
          <w:b/>
          <w:bCs/>
          <w:lang w:bidi="ar-EG"/>
        </w:rPr>
      </w:pPr>
      <w:r w:rsidRPr="00F407A2">
        <w:rPr>
          <w:b/>
          <w:bCs/>
          <w:rtl/>
          <w:lang w:bidi="ar-EG"/>
        </w:rPr>
        <w:t>يختار الطالب بموافقة المشرفين على الرسالة (6) و حدات دراسية معتمدة من التخصصات الاخرى من خارج التخصص الرئيسى بالقسم و كذا من مقررات الاقسام العلمية الاخرى بالكلية.</w:t>
      </w:r>
    </w:p>
    <w:p w:rsidR="00D72423" w:rsidRPr="00F407A2" w:rsidRDefault="00D72423" w:rsidP="00D72423">
      <w:pPr>
        <w:numPr>
          <w:ilvl w:val="0"/>
          <w:numId w:val="2"/>
        </w:numPr>
        <w:spacing w:line="360" w:lineRule="auto"/>
        <w:ind w:left="793" w:hanging="227"/>
        <w:jc w:val="both"/>
        <w:rPr>
          <w:b/>
          <w:bCs/>
          <w:rtl/>
          <w:lang w:bidi="ar-EG"/>
        </w:rPr>
      </w:pPr>
      <w:r w:rsidRPr="00F407A2">
        <w:rPr>
          <w:b/>
          <w:bCs/>
          <w:rtl/>
          <w:lang w:bidi="ar-EG"/>
        </w:rPr>
        <w:t>يجوز للطالب المتقدم لدراسة برنامج ماجستير الهندسة الزراعية أن يقوم بإختيار مقررات دراسية من برنامج دكتوراه الهندسة الزراعية فى مجال التخصص الدقيق والتى لا تتوافر فى برنامج الماجستير وبما لا يتجاوز مجموعها 6 ساعات معتمدة وذلك بعد موافقة لجنة الإشراف و مجلس القسم.</w:t>
      </w:r>
    </w:p>
    <w:p w:rsidR="00383B0D" w:rsidRDefault="00383B0D" w:rsidP="00613DE4">
      <w:pPr>
        <w:spacing w:line="360" w:lineRule="auto"/>
        <w:ind w:left="107"/>
        <w:jc w:val="both"/>
        <w:outlineLvl w:val="0"/>
        <w:rPr>
          <w:sz w:val="40"/>
          <w:szCs w:val="40"/>
          <w:rtl/>
          <w:lang w:bidi="ar-EG"/>
        </w:rPr>
      </w:pPr>
    </w:p>
    <w:p w:rsidR="00D72423" w:rsidRPr="00AE634A" w:rsidRDefault="00D72423" w:rsidP="00D72423">
      <w:pPr>
        <w:spacing w:line="360" w:lineRule="auto"/>
        <w:ind w:left="107"/>
        <w:jc w:val="both"/>
        <w:outlineLvl w:val="0"/>
        <w:rPr>
          <w:b/>
          <w:bCs/>
          <w:color w:val="0070C0"/>
          <w:sz w:val="28"/>
          <w:szCs w:val="28"/>
          <w:rtl/>
          <w:lang w:bidi="ar-EG"/>
        </w:rPr>
      </w:pPr>
      <w:r w:rsidRPr="00AE634A">
        <w:rPr>
          <w:rFonts w:hint="cs"/>
          <w:b/>
          <w:bCs/>
          <w:color w:val="0070C0"/>
          <w:sz w:val="28"/>
          <w:szCs w:val="28"/>
          <w:rtl/>
          <w:lang w:bidi="ar-EG"/>
        </w:rPr>
        <w:t>ثانيا- مقرارات الدكتوراه</w:t>
      </w:r>
    </w:p>
    <w:p w:rsidR="00D72423" w:rsidRPr="00172291" w:rsidRDefault="00D72423" w:rsidP="00D72423">
      <w:pPr>
        <w:spacing w:line="360" w:lineRule="auto"/>
        <w:outlineLvl w:val="0"/>
        <w:rPr>
          <w:b/>
          <w:bCs/>
          <w:color w:val="000000"/>
          <w:rtl/>
          <w:lang w:bidi="ar-EG"/>
        </w:rPr>
      </w:pPr>
      <w:r w:rsidRPr="00172291">
        <w:rPr>
          <w:b/>
          <w:bCs/>
          <w:color w:val="000000"/>
          <w:rtl/>
          <w:lang w:bidi="ar-EG"/>
        </w:rPr>
        <w:t xml:space="preserve">أ- إلزامى </w:t>
      </w:r>
    </w:p>
    <w:tbl>
      <w:tblPr>
        <w:bidiVisual/>
        <w:tblW w:w="8643" w:type="dxa"/>
        <w:jc w:val="center"/>
        <w:tblInd w:w="85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34"/>
        <w:gridCol w:w="2389"/>
        <w:gridCol w:w="907"/>
        <w:gridCol w:w="713"/>
        <w:gridCol w:w="720"/>
        <w:gridCol w:w="2880"/>
      </w:tblGrid>
      <w:tr w:rsidR="00D72423" w:rsidRPr="00172291" w:rsidTr="006B00F0">
        <w:trPr>
          <w:jc w:val="center"/>
        </w:trPr>
        <w:tc>
          <w:tcPr>
            <w:tcW w:w="1034" w:type="dxa"/>
            <w:vMerge w:val="restart"/>
            <w:tcBorders>
              <w:top w:val="single" w:sz="18" w:space="0" w:color="auto"/>
              <w:bottom w:val="single" w:sz="18" w:space="0" w:color="auto"/>
              <w:right w:val="single" w:sz="18" w:space="0" w:color="auto"/>
            </w:tcBorders>
          </w:tcPr>
          <w:p w:rsidR="00D72423" w:rsidRPr="00172291" w:rsidRDefault="00D72423" w:rsidP="00B628FB">
            <w:pPr>
              <w:jc w:val="lowKashida"/>
              <w:rPr>
                <w:b/>
                <w:bCs/>
                <w:color w:val="000000"/>
                <w:rtl/>
                <w:lang w:bidi="ar-EG"/>
              </w:rPr>
            </w:pPr>
            <w:r w:rsidRPr="00172291">
              <w:rPr>
                <w:b/>
                <w:bCs/>
                <w:color w:val="000000"/>
                <w:rtl/>
                <w:lang w:bidi="ar-EG"/>
              </w:rPr>
              <w:t>كود أو رقم المقرر</w:t>
            </w:r>
          </w:p>
        </w:tc>
        <w:tc>
          <w:tcPr>
            <w:tcW w:w="2389" w:type="dxa"/>
            <w:vMerge w:val="restart"/>
            <w:tcBorders>
              <w:top w:val="single" w:sz="18"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إسم المقرر</w:t>
            </w:r>
          </w:p>
        </w:tc>
        <w:tc>
          <w:tcPr>
            <w:tcW w:w="907" w:type="dxa"/>
            <w:vMerge w:val="restart"/>
            <w:tcBorders>
              <w:top w:val="single" w:sz="18"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عدد الوحدات</w:t>
            </w:r>
          </w:p>
        </w:tc>
        <w:tc>
          <w:tcPr>
            <w:tcW w:w="1433" w:type="dxa"/>
            <w:gridSpan w:val="2"/>
            <w:tcBorders>
              <w:top w:val="single" w:sz="18" w:space="0" w:color="auto"/>
              <w:left w:val="single" w:sz="18" w:space="0" w:color="auto"/>
              <w:bottom w:val="single" w:sz="18" w:space="0" w:color="auto"/>
              <w:right w:val="single" w:sz="18" w:space="0" w:color="auto"/>
            </w:tcBorders>
          </w:tcPr>
          <w:p w:rsidR="00D72423" w:rsidRPr="00172291" w:rsidRDefault="00D72423" w:rsidP="00B628FB">
            <w:pPr>
              <w:jc w:val="center"/>
              <w:rPr>
                <w:b/>
                <w:bCs/>
                <w:color w:val="000000"/>
                <w:rtl/>
                <w:lang w:bidi="ar-EG"/>
              </w:rPr>
            </w:pPr>
            <w:r w:rsidRPr="00172291">
              <w:rPr>
                <w:b/>
                <w:bCs/>
                <w:color w:val="000000"/>
                <w:rtl/>
                <w:lang w:bidi="ar-EG"/>
              </w:rPr>
              <w:t>عدد الساعات الاسبوعية</w:t>
            </w:r>
          </w:p>
        </w:tc>
        <w:tc>
          <w:tcPr>
            <w:tcW w:w="2880" w:type="dxa"/>
            <w:tcBorders>
              <w:top w:val="single" w:sz="18"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الفصل الدراسي</w:t>
            </w:r>
          </w:p>
        </w:tc>
      </w:tr>
      <w:tr w:rsidR="00D72423" w:rsidRPr="00172291" w:rsidTr="006B00F0">
        <w:trPr>
          <w:jc w:val="center"/>
        </w:trPr>
        <w:tc>
          <w:tcPr>
            <w:tcW w:w="1034" w:type="dxa"/>
            <w:vMerge/>
            <w:tcBorders>
              <w:top w:val="single" w:sz="18" w:space="0" w:color="auto"/>
              <w:bottom w:val="single" w:sz="18" w:space="0" w:color="auto"/>
              <w:right w:val="single" w:sz="18" w:space="0" w:color="auto"/>
            </w:tcBorders>
          </w:tcPr>
          <w:p w:rsidR="00D72423" w:rsidRPr="00172291" w:rsidRDefault="00D72423" w:rsidP="00B628FB">
            <w:pPr>
              <w:rPr>
                <w:b/>
                <w:bCs/>
                <w:color w:val="000000"/>
                <w:rtl/>
                <w:lang w:bidi="ar-EG"/>
              </w:rPr>
            </w:pPr>
          </w:p>
        </w:tc>
        <w:tc>
          <w:tcPr>
            <w:tcW w:w="2389" w:type="dxa"/>
            <w:vMerge/>
            <w:tcBorders>
              <w:top w:val="single" w:sz="18" w:space="0" w:color="auto"/>
              <w:left w:val="single" w:sz="18" w:space="0" w:color="auto"/>
              <w:bottom w:val="single" w:sz="18" w:space="0" w:color="auto"/>
              <w:right w:val="single" w:sz="18" w:space="0" w:color="auto"/>
            </w:tcBorders>
          </w:tcPr>
          <w:p w:rsidR="00D72423" w:rsidRPr="00172291" w:rsidRDefault="00D72423" w:rsidP="00B628FB">
            <w:pPr>
              <w:rPr>
                <w:b/>
                <w:bCs/>
                <w:color w:val="000000"/>
                <w:rtl/>
                <w:lang w:bidi="ar-EG"/>
              </w:rPr>
            </w:pPr>
          </w:p>
        </w:tc>
        <w:tc>
          <w:tcPr>
            <w:tcW w:w="907" w:type="dxa"/>
            <w:vMerge/>
            <w:tcBorders>
              <w:top w:val="single" w:sz="18" w:space="0" w:color="auto"/>
              <w:left w:val="single" w:sz="18" w:space="0" w:color="auto"/>
              <w:bottom w:val="single" w:sz="18" w:space="0" w:color="auto"/>
              <w:right w:val="single" w:sz="18" w:space="0" w:color="auto"/>
            </w:tcBorders>
          </w:tcPr>
          <w:p w:rsidR="00D72423" w:rsidRPr="00172291" w:rsidRDefault="00D72423" w:rsidP="00B628FB">
            <w:pPr>
              <w:rPr>
                <w:b/>
                <w:bCs/>
                <w:color w:val="000000"/>
                <w:rtl/>
                <w:lang w:bidi="ar-EG"/>
              </w:rPr>
            </w:pPr>
          </w:p>
        </w:tc>
        <w:tc>
          <w:tcPr>
            <w:tcW w:w="713" w:type="dxa"/>
            <w:tcBorders>
              <w:top w:val="single" w:sz="18"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نظري</w:t>
            </w:r>
          </w:p>
        </w:tc>
        <w:tc>
          <w:tcPr>
            <w:tcW w:w="720" w:type="dxa"/>
            <w:tcBorders>
              <w:top w:val="single" w:sz="18"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عملى</w:t>
            </w:r>
          </w:p>
        </w:tc>
        <w:tc>
          <w:tcPr>
            <w:tcW w:w="2880" w:type="dxa"/>
            <w:tcBorders>
              <w:top w:val="single" w:sz="18" w:space="0" w:color="auto"/>
              <w:left w:val="single" w:sz="18" w:space="0" w:color="auto"/>
              <w:bottom w:val="single" w:sz="18" w:space="0" w:color="auto"/>
              <w:right w:val="single" w:sz="18" w:space="0" w:color="auto"/>
            </w:tcBorders>
          </w:tcPr>
          <w:p w:rsidR="00D72423" w:rsidRPr="00172291" w:rsidRDefault="00D72423" w:rsidP="00B628FB">
            <w:pPr>
              <w:rPr>
                <w:b/>
                <w:bCs/>
                <w:color w:val="000000"/>
                <w:rtl/>
                <w:lang w:bidi="ar-EG"/>
              </w:rPr>
            </w:pPr>
          </w:p>
        </w:tc>
      </w:tr>
      <w:tr w:rsidR="00D72423" w:rsidRPr="00172291" w:rsidTr="006B00F0">
        <w:trPr>
          <w:jc w:val="center"/>
        </w:trPr>
        <w:tc>
          <w:tcPr>
            <w:tcW w:w="1034" w:type="dxa"/>
            <w:tcBorders>
              <w:top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2389" w:type="dxa"/>
            <w:tcBorders>
              <w:top w:val="single" w:sz="18"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مقررات العلوم الاساسية (الاجبارية)</w:t>
            </w:r>
          </w:p>
        </w:tc>
        <w:tc>
          <w:tcPr>
            <w:tcW w:w="907" w:type="dxa"/>
            <w:tcBorders>
              <w:top w:val="single" w:sz="18"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6</w:t>
            </w:r>
          </w:p>
        </w:tc>
        <w:tc>
          <w:tcPr>
            <w:tcW w:w="713" w:type="dxa"/>
            <w:tcBorders>
              <w:top w:val="single" w:sz="18"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4</w:t>
            </w:r>
          </w:p>
        </w:tc>
        <w:tc>
          <w:tcPr>
            <w:tcW w:w="720" w:type="dxa"/>
            <w:tcBorders>
              <w:top w:val="single" w:sz="18"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4</w:t>
            </w:r>
          </w:p>
        </w:tc>
        <w:tc>
          <w:tcPr>
            <w:tcW w:w="2880" w:type="dxa"/>
            <w:tcBorders>
              <w:top w:val="single" w:sz="18"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1 او 2</w:t>
            </w:r>
          </w:p>
        </w:tc>
      </w:tr>
      <w:tr w:rsidR="00D72423" w:rsidRPr="00172291" w:rsidTr="006B00F0">
        <w:trPr>
          <w:jc w:val="center"/>
        </w:trPr>
        <w:tc>
          <w:tcPr>
            <w:tcW w:w="1034" w:type="dxa"/>
            <w:tcBorders>
              <w:top w:val="single" w:sz="4"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color w:val="000000"/>
                <w:rtl/>
              </w:rPr>
              <w:t>702</w:t>
            </w:r>
            <w:r w:rsidRPr="00172291">
              <w:rPr>
                <w:b/>
                <w:bCs/>
                <w:color w:val="000000"/>
                <w:rtl/>
                <w:lang w:bidi="ar-EG"/>
              </w:rPr>
              <w:t>/10</w:t>
            </w:r>
          </w:p>
        </w:tc>
        <w:tc>
          <w:tcPr>
            <w:tcW w:w="2389"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lang w:bidi="ar-EG"/>
              </w:rPr>
            </w:pPr>
            <w:r w:rsidRPr="00172291">
              <w:rPr>
                <w:color w:val="000000"/>
                <w:rtl/>
                <w:lang w:bidi="ar-EG"/>
              </w:rPr>
              <w:t>تحليل عددى</w:t>
            </w:r>
          </w:p>
        </w:tc>
        <w:tc>
          <w:tcPr>
            <w:tcW w:w="907"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tabs>
                <w:tab w:val="left" w:pos="241"/>
                <w:tab w:val="center" w:pos="345"/>
              </w:tabs>
              <w:jc w:val="center"/>
              <w:rPr>
                <w:b/>
                <w:bCs/>
                <w:color w:val="000000"/>
                <w:rtl/>
                <w:lang w:bidi="ar-EG"/>
              </w:rPr>
            </w:pPr>
            <w:r w:rsidRPr="00172291">
              <w:rPr>
                <w:b/>
                <w:bCs/>
                <w:color w:val="000000"/>
                <w:rtl/>
                <w:lang w:bidi="ar-EG"/>
              </w:rPr>
              <w:t>3</w:t>
            </w:r>
          </w:p>
        </w:tc>
        <w:tc>
          <w:tcPr>
            <w:tcW w:w="713"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2</w:t>
            </w:r>
          </w:p>
        </w:tc>
        <w:tc>
          <w:tcPr>
            <w:tcW w:w="72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2</w:t>
            </w:r>
          </w:p>
        </w:tc>
        <w:tc>
          <w:tcPr>
            <w:tcW w:w="288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1 او 2</w:t>
            </w:r>
          </w:p>
        </w:tc>
      </w:tr>
      <w:tr w:rsidR="00D72423" w:rsidRPr="00172291" w:rsidTr="006B00F0">
        <w:trPr>
          <w:jc w:val="center"/>
        </w:trPr>
        <w:tc>
          <w:tcPr>
            <w:tcW w:w="1034" w:type="dxa"/>
            <w:tcBorders>
              <w:top w:val="single" w:sz="4" w:space="0" w:color="auto"/>
              <w:bottom w:val="single" w:sz="4" w:space="0" w:color="auto"/>
              <w:right w:val="single" w:sz="18" w:space="0" w:color="auto"/>
            </w:tcBorders>
            <w:vAlign w:val="center"/>
          </w:tcPr>
          <w:p w:rsidR="00D72423" w:rsidRPr="00172291" w:rsidRDefault="00D72423" w:rsidP="00B628FB">
            <w:pPr>
              <w:jc w:val="center"/>
              <w:rPr>
                <w:color w:val="000000"/>
              </w:rPr>
            </w:pPr>
            <w:r w:rsidRPr="00172291">
              <w:rPr>
                <w:color w:val="000000"/>
                <w:rtl/>
              </w:rPr>
              <w:t>749/10</w:t>
            </w:r>
          </w:p>
          <w:p w:rsidR="00D72423" w:rsidRPr="00172291" w:rsidRDefault="00D72423" w:rsidP="00B628FB">
            <w:pPr>
              <w:jc w:val="center"/>
              <w:rPr>
                <w:color w:val="000000"/>
                <w:rtl/>
              </w:rPr>
            </w:pPr>
          </w:p>
        </w:tc>
        <w:tc>
          <w:tcPr>
            <w:tcW w:w="2389"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تحليل بيانات التجارب الهندسية</w:t>
            </w:r>
          </w:p>
        </w:tc>
        <w:tc>
          <w:tcPr>
            <w:tcW w:w="907"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3</w:t>
            </w:r>
          </w:p>
        </w:tc>
        <w:tc>
          <w:tcPr>
            <w:tcW w:w="713"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2</w:t>
            </w:r>
          </w:p>
        </w:tc>
        <w:tc>
          <w:tcPr>
            <w:tcW w:w="72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2</w:t>
            </w:r>
          </w:p>
        </w:tc>
        <w:tc>
          <w:tcPr>
            <w:tcW w:w="288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1 أو 2</w:t>
            </w:r>
          </w:p>
        </w:tc>
      </w:tr>
      <w:tr w:rsidR="00D72423" w:rsidRPr="00172291" w:rsidTr="006B00F0">
        <w:trPr>
          <w:jc w:val="center"/>
        </w:trPr>
        <w:tc>
          <w:tcPr>
            <w:tcW w:w="1034" w:type="dxa"/>
            <w:tcBorders>
              <w:top w:val="single" w:sz="4"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2389"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lang w:bidi="ar-EG"/>
              </w:rPr>
            </w:pPr>
            <w:r w:rsidRPr="00172291">
              <w:rPr>
                <w:color w:val="000000"/>
                <w:rtl/>
                <w:lang w:bidi="ar-EG"/>
              </w:rPr>
              <w:t>بحث</w:t>
            </w:r>
          </w:p>
        </w:tc>
        <w:tc>
          <w:tcPr>
            <w:tcW w:w="907"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8</w:t>
            </w:r>
          </w:p>
        </w:tc>
        <w:tc>
          <w:tcPr>
            <w:tcW w:w="713"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w:t>
            </w:r>
          </w:p>
        </w:tc>
        <w:tc>
          <w:tcPr>
            <w:tcW w:w="72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16</w:t>
            </w:r>
          </w:p>
        </w:tc>
        <w:tc>
          <w:tcPr>
            <w:tcW w:w="288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4</w:t>
            </w:r>
          </w:p>
        </w:tc>
      </w:tr>
      <w:tr w:rsidR="00D72423" w:rsidRPr="00172291" w:rsidTr="006B00F0">
        <w:trPr>
          <w:jc w:val="center"/>
        </w:trPr>
        <w:tc>
          <w:tcPr>
            <w:tcW w:w="1034" w:type="dxa"/>
            <w:tcBorders>
              <w:top w:val="single" w:sz="4"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2389"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lang w:bidi="ar-EG"/>
              </w:rPr>
            </w:pPr>
            <w:r w:rsidRPr="00172291">
              <w:rPr>
                <w:color w:val="000000"/>
                <w:rtl/>
                <w:lang w:bidi="ar-EG"/>
              </w:rPr>
              <w:t>مناقشات</w:t>
            </w:r>
          </w:p>
        </w:tc>
        <w:tc>
          <w:tcPr>
            <w:tcW w:w="907"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4</w:t>
            </w:r>
          </w:p>
        </w:tc>
        <w:tc>
          <w:tcPr>
            <w:tcW w:w="713"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w:t>
            </w:r>
          </w:p>
        </w:tc>
        <w:tc>
          <w:tcPr>
            <w:tcW w:w="72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8</w:t>
            </w:r>
          </w:p>
        </w:tc>
        <w:tc>
          <w:tcPr>
            <w:tcW w:w="288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4</w:t>
            </w:r>
          </w:p>
        </w:tc>
      </w:tr>
      <w:tr w:rsidR="00D72423" w:rsidRPr="00172291" w:rsidTr="006B00F0">
        <w:trPr>
          <w:jc w:val="center"/>
        </w:trPr>
        <w:tc>
          <w:tcPr>
            <w:tcW w:w="1034" w:type="dxa"/>
            <w:tcBorders>
              <w:top w:val="single" w:sz="4"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2389"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lang w:bidi="ar-EG"/>
              </w:rPr>
            </w:pPr>
            <w:r w:rsidRPr="00172291">
              <w:rPr>
                <w:color w:val="000000"/>
                <w:rtl/>
                <w:lang w:bidi="ar-EG"/>
              </w:rPr>
              <w:t>دراسات خاصة</w:t>
            </w:r>
          </w:p>
        </w:tc>
        <w:tc>
          <w:tcPr>
            <w:tcW w:w="907"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3</w:t>
            </w:r>
          </w:p>
        </w:tc>
        <w:tc>
          <w:tcPr>
            <w:tcW w:w="713"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6</w:t>
            </w:r>
          </w:p>
        </w:tc>
        <w:tc>
          <w:tcPr>
            <w:tcW w:w="72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color w:val="000000"/>
                <w:rtl/>
              </w:rPr>
            </w:pPr>
            <w:r w:rsidRPr="00172291">
              <w:rPr>
                <w:color w:val="000000"/>
                <w:rtl/>
              </w:rPr>
              <w:t>-</w:t>
            </w:r>
          </w:p>
        </w:tc>
        <w:tc>
          <w:tcPr>
            <w:tcW w:w="2880" w:type="dxa"/>
            <w:tcBorders>
              <w:top w:val="single" w:sz="4" w:space="0" w:color="auto"/>
              <w:left w:val="single" w:sz="18" w:space="0" w:color="auto"/>
              <w:bottom w:val="single" w:sz="4"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1</w:t>
            </w:r>
          </w:p>
        </w:tc>
      </w:tr>
      <w:tr w:rsidR="00D72423" w:rsidRPr="00172291" w:rsidTr="00B628FB">
        <w:trPr>
          <w:jc w:val="center"/>
        </w:trPr>
        <w:tc>
          <w:tcPr>
            <w:tcW w:w="1034" w:type="dxa"/>
            <w:tcBorders>
              <w:top w:val="single" w:sz="4"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2389" w:type="dxa"/>
            <w:tcBorders>
              <w:top w:val="single" w:sz="4"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color w:val="000000"/>
                <w:rtl/>
                <w:lang w:bidi="ar-EG"/>
              </w:rPr>
            </w:pPr>
            <w:r w:rsidRPr="00172291">
              <w:rPr>
                <w:color w:val="000000"/>
                <w:rtl/>
                <w:lang w:bidi="ar-EG"/>
              </w:rPr>
              <w:t>دراسات ميدانية صيفية</w:t>
            </w:r>
          </w:p>
        </w:tc>
        <w:tc>
          <w:tcPr>
            <w:tcW w:w="907" w:type="dxa"/>
            <w:tcBorders>
              <w:top w:val="single" w:sz="4"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5</w:t>
            </w:r>
          </w:p>
        </w:tc>
        <w:tc>
          <w:tcPr>
            <w:tcW w:w="713" w:type="dxa"/>
            <w:tcBorders>
              <w:top w:val="single" w:sz="4"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w:t>
            </w:r>
          </w:p>
        </w:tc>
        <w:tc>
          <w:tcPr>
            <w:tcW w:w="720" w:type="dxa"/>
            <w:tcBorders>
              <w:top w:val="single" w:sz="4"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10</w:t>
            </w:r>
          </w:p>
        </w:tc>
        <w:tc>
          <w:tcPr>
            <w:tcW w:w="2880" w:type="dxa"/>
            <w:tcBorders>
              <w:top w:val="single" w:sz="4" w:space="0" w:color="auto"/>
              <w:left w:val="single" w:sz="18" w:space="0" w:color="auto"/>
              <w:bottom w:val="single" w:sz="18" w:space="0" w:color="auto"/>
              <w:right w:val="single" w:sz="18" w:space="0" w:color="auto"/>
            </w:tcBorders>
            <w:vAlign w:val="center"/>
          </w:tcPr>
          <w:p w:rsidR="00D72423" w:rsidRPr="00172291" w:rsidRDefault="00D72423" w:rsidP="00B628FB">
            <w:pPr>
              <w:jc w:val="center"/>
              <w:rPr>
                <w:b/>
                <w:bCs/>
                <w:color w:val="000000"/>
                <w:rtl/>
                <w:lang w:bidi="ar-EG"/>
              </w:rPr>
            </w:pPr>
            <w:r w:rsidRPr="00172291">
              <w:rPr>
                <w:b/>
                <w:bCs/>
                <w:color w:val="000000"/>
                <w:rtl/>
                <w:lang w:bidi="ar-EG"/>
              </w:rPr>
              <w:t>عامين</w:t>
            </w:r>
          </w:p>
        </w:tc>
      </w:tr>
    </w:tbl>
    <w:p w:rsidR="00D72423" w:rsidRPr="00172291" w:rsidRDefault="00D72423" w:rsidP="00D72423">
      <w:pPr>
        <w:spacing w:line="480" w:lineRule="auto"/>
        <w:outlineLvl w:val="0"/>
        <w:rPr>
          <w:b/>
          <w:bCs/>
          <w:color w:val="000000"/>
          <w:rtl/>
          <w:lang w:bidi="ar-EG"/>
        </w:rPr>
      </w:pPr>
    </w:p>
    <w:p w:rsidR="00DE09BB" w:rsidRDefault="00D72423" w:rsidP="00D72423">
      <w:pPr>
        <w:spacing w:line="480" w:lineRule="auto"/>
        <w:outlineLvl w:val="0"/>
        <w:rPr>
          <w:b/>
          <w:bCs/>
          <w:color w:val="000000"/>
          <w:rtl/>
          <w:lang w:bidi="ar-EG"/>
        </w:rPr>
      </w:pPr>
      <w:r w:rsidRPr="00172291">
        <w:rPr>
          <w:b/>
          <w:bCs/>
          <w:color w:val="000000"/>
          <w:rtl/>
          <w:lang w:bidi="ar-EG"/>
        </w:rPr>
        <w:t xml:space="preserve">   ب- إنتقائى ( داخل القسم)</w:t>
      </w:r>
    </w:p>
    <w:tbl>
      <w:tblPr>
        <w:bidiVisual/>
        <w:tblW w:w="8864"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80"/>
        <w:gridCol w:w="2744"/>
        <w:gridCol w:w="900"/>
        <w:gridCol w:w="720"/>
        <w:gridCol w:w="720"/>
        <w:gridCol w:w="2700"/>
      </w:tblGrid>
      <w:tr w:rsidR="00DE09BB" w:rsidRPr="00B628FB" w:rsidTr="00DE09BB">
        <w:trPr>
          <w:jc w:val="center"/>
        </w:trPr>
        <w:tc>
          <w:tcPr>
            <w:tcW w:w="1080" w:type="dxa"/>
            <w:vMerge w:val="restart"/>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كود أو رقم المقرر</w:t>
            </w:r>
          </w:p>
        </w:tc>
        <w:tc>
          <w:tcPr>
            <w:tcW w:w="2744" w:type="dxa"/>
            <w:vMerge w:val="restart"/>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اسم المقرر</w:t>
            </w:r>
          </w:p>
        </w:tc>
        <w:tc>
          <w:tcPr>
            <w:tcW w:w="900" w:type="dxa"/>
            <w:vMerge w:val="restart"/>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عدد الوحدات</w:t>
            </w:r>
          </w:p>
        </w:tc>
        <w:tc>
          <w:tcPr>
            <w:tcW w:w="1440" w:type="dxa"/>
            <w:gridSpan w:val="2"/>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عدد الساعات الاسبوعية</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الفصل الدراسي</w:t>
            </w:r>
          </w:p>
        </w:tc>
      </w:tr>
      <w:tr w:rsidR="00DE09BB" w:rsidRPr="00B628FB" w:rsidTr="00DE09BB">
        <w:trPr>
          <w:jc w:val="center"/>
        </w:trPr>
        <w:tc>
          <w:tcPr>
            <w:tcW w:w="1080" w:type="dxa"/>
            <w:vMerge/>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p>
        </w:tc>
        <w:tc>
          <w:tcPr>
            <w:tcW w:w="2744" w:type="dxa"/>
            <w:vMerge/>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p>
        </w:tc>
        <w:tc>
          <w:tcPr>
            <w:tcW w:w="900" w:type="dxa"/>
            <w:vMerge/>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نظري</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عملى</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705/10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lang w:bidi="ar-EG"/>
              </w:rPr>
              <w:t>تحليل العناصر المحددة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711/10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lang w:bidi="ar-EG"/>
              </w:rPr>
            </w:pPr>
            <w:r w:rsidRPr="00B628FB">
              <w:rPr>
                <w:color w:val="000000"/>
                <w:rtl/>
              </w:rPr>
              <w:t>تطبيقات الحاسب في الهندسة الزراعية (ب)</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713/10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نمذجة ومحاكاة النظم الهندسية</w:t>
            </w:r>
            <w:r w:rsidRPr="00B628FB">
              <w:rPr>
                <w:color w:val="000000"/>
              </w:rPr>
              <w:t xml:space="preserve"> </w:t>
            </w:r>
            <w:r w:rsidRPr="00B628FB">
              <w:rPr>
                <w:color w:val="000000"/>
                <w:rtl/>
              </w:rPr>
              <w:t xml:space="preserve"> (ب)</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714/10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المجسات والمحولات</w:t>
            </w:r>
            <w:r w:rsidRPr="00B628FB">
              <w:rPr>
                <w:color w:val="000000"/>
              </w:rPr>
              <w:t>*</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715/10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lang w:bidi="ar-EG"/>
              </w:rPr>
            </w:pPr>
            <w:r w:rsidRPr="00B628FB">
              <w:rPr>
                <w:color w:val="000000"/>
                <w:rtl/>
              </w:rPr>
              <w:t>دوائر كهربية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729/10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الزراعة الدقيقة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730/10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Pr>
            </w:pPr>
            <w:r w:rsidRPr="00B628FB">
              <w:rPr>
                <w:color w:val="000000"/>
                <w:rtl/>
              </w:rPr>
              <w:t>تصميم الآلات الزراعية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731/10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تداول المواد الزراعية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727/10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آلات استصلاح الأراضي</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color w:val="000000"/>
                <w:rtl/>
              </w:rPr>
              <w:t>728/10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Pr>
            </w:pPr>
            <w:r w:rsidRPr="00B628FB">
              <w:rPr>
                <w:color w:val="000000"/>
                <w:rtl/>
              </w:rPr>
              <w:t>جرارات زراعية (متقدم)</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lastRenderedPageBreak/>
              <w:t>733/10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تعبئة وتغليف</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736/10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تبريد وتجميد</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rPr>
            </w:pPr>
            <w:r w:rsidRPr="00B628FB">
              <w:rPr>
                <w:color w:val="000000"/>
                <w:rtl/>
              </w:rPr>
              <w:t>739/10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الطاقة الشمسية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rPr>
            </w:pPr>
            <w:r w:rsidRPr="00B628FB">
              <w:rPr>
                <w:color w:val="000000"/>
                <w:rtl/>
              </w:rPr>
              <w:t>740/10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نظم التحكم البيئي</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rPr>
            </w:pPr>
            <w:r w:rsidRPr="00B628FB">
              <w:rPr>
                <w:color w:val="000000"/>
                <w:rtl/>
              </w:rPr>
              <w:t>742/10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تدوير المخلفات الزراعية ( متقدم )</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rPr>
            </w:pPr>
            <w:r w:rsidRPr="00B628FB">
              <w:rPr>
                <w:color w:val="000000"/>
                <w:rtl/>
              </w:rPr>
              <w:t>743/10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مضخات</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rPr>
            </w:pPr>
            <w:r w:rsidRPr="00B628FB">
              <w:rPr>
                <w:color w:val="000000"/>
                <w:rtl/>
              </w:rPr>
              <w:t>744/10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tabs>
                <w:tab w:val="right" w:pos="2556"/>
              </w:tabs>
              <w:rPr>
                <w:color w:val="000000"/>
              </w:rPr>
            </w:pPr>
            <w:r w:rsidRPr="00B628FB">
              <w:rPr>
                <w:color w:val="000000"/>
                <w:rtl/>
              </w:rPr>
              <w:t>هندسة نظم الري</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748/10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إدارة وصيانة أنظمة الري</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709/10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التحليل الضوئى</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719/10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ميكانيكا تربة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721/10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نظرية الاهتزازات</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734/10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تجفيف المواد الزراعية</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color w:val="000000"/>
                <w:rtl/>
              </w:rPr>
              <w:t>722/10</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rPr>
                <w:color w:val="000000"/>
                <w:rtl/>
              </w:rPr>
            </w:pPr>
            <w:r w:rsidRPr="00B628FB">
              <w:rPr>
                <w:color w:val="000000"/>
                <w:rtl/>
              </w:rPr>
              <w:t>هندسة الرش والتعفير</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3</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2</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r w:rsidR="00DE09BB" w:rsidRPr="00B628FB" w:rsidTr="00DE09BB">
        <w:trPr>
          <w:jc w:val="center"/>
        </w:trPr>
        <w:tc>
          <w:tcPr>
            <w:tcW w:w="1080" w:type="dxa"/>
            <w:tcBorders>
              <w:top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w:t>
            </w:r>
          </w:p>
        </w:tc>
        <w:tc>
          <w:tcPr>
            <w:tcW w:w="2744"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tl/>
                <w:lang w:bidi="ar-EG"/>
              </w:rPr>
            </w:pPr>
            <w:r w:rsidRPr="00B628FB">
              <w:rPr>
                <w:color w:val="000000"/>
                <w:rtl/>
                <w:lang w:bidi="ar-EG"/>
              </w:rPr>
              <w:t>مقررات اختيارية من خارج التخصص</w:t>
            </w:r>
          </w:p>
        </w:tc>
        <w:tc>
          <w:tcPr>
            <w:tcW w:w="9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6</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4</w:t>
            </w:r>
          </w:p>
        </w:tc>
        <w:tc>
          <w:tcPr>
            <w:tcW w:w="72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b/>
                <w:bCs/>
                <w:color w:val="000000"/>
                <w:rtl/>
                <w:lang w:bidi="ar-EG"/>
              </w:rPr>
            </w:pPr>
            <w:r w:rsidRPr="00B628FB">
              <w:rPr>
                <w:b/>
                <w:bCs/>
                <w:color w:val="000000"/>
                <w:rtl/>
                <w:lang w:bidi="ar-EG"/>
              </w:rPr>
              <w:t>4</w:t>
            </w:r>
          </w:p>
        </w:tc>
        <w:tc>
          <w:tcPr>
            <w:tcW w:w="2700" w:type="dxa"/>
            <w:tcBorders>
              <w:top w:val="single" w:sz="18" w:space="0" w:color="auto"/>
              <w:left w:val="single" w:sz="18" w:space="0" w:color="auto"/>
              <w:bottom w:val="single" w:sz="18" w:space="0" w:color="auto"/>
              <w:right w:val="single" w:sz="18" w:space="0" w:color="auto"/>
            </w:tcBorders>
            <w:vAlign w:val="center"/>
          </w:tcPr>
          <w:p w:rsidR="00DE09BB" w:rsidRPr="00B628FB" w:rsidRDefault="00DE09BB" w:rsidP="00DE09BB">
            <w:pPr>
              <w:jc w:val="center"/>
              <w:rPr>
                <w:color w:val="000000"/>
              </w:rPr>
            </w:pPr>
            <w:r w:rsidRPr="00B628FB">
              <w:rPr>
                <w:b/>
                <w:bCs/>
                <w:color w:val="000000"/>
                <w:rtl/>
                <w:lang w:bidi="ar-EG"/>
              </w:rPr>
              <w:t>1 أو 2</w:t>
            </w:r>
          </w:p>
        </w:tc>
      </w:tr>
    </w:tbl>
    <w:p w:rsidR="00D72423" w:rsidRPr="00172291" w:rsidRDefault="00D72423" w:rsidP="00D72423">
      <w:pPr>
        <w:spacing w:line="480" w:lineRule="auto"/>
        <w:ind w:left="566"/>
        <w:outlineLvl w:val="0"/>
        <w:rPr>
          <w:b/>
          <w:bCs/>
          <w:color w:val="000000"/>
          <w:rtl/>
          <w:lang w:bidi="ar-EG"/>
        </w:rPr>
      </w:pPr>
    </w:p>
    <w:p w:rsidR="00D72423" w:rsidRPr="00172291" w:rsidRDefault="00D72423" w:rsidP="00D72423">
      <w:pPr>
        <w:numPr>
          <w:ilvl w:val="0"/>
          <w:numId w:val="3"/>
        </w:numPr>
        <w:spacing w:line="360" w:lineRule="auto"/>
        <w:ind w:left="793"/>
        <w:jc w:val="both"/>
        <w:rPr>
          <w:b/>
          <w:bCs/>
          <w:color w:val="000000"/>
          <w:lang w:bidi="ar-EG"/>
        </w:rPr>
      </w:pPr>
      <w:r w:rsidRPr="00172291">
        <w:rPr>
          <w:b/>
          <w:bCs/>
          <w:color w:val="000000"/>
          <w:rtl/>
          <w:lang w:bidi="ar-EG"/>
        </w:rPr>
        <w:t>يختار الطالب بموافقة السادة المشرفين على الرسالة (6) و حدات دراسية معتمدة من التخصصات الاخرى من خارج التخصص الرئيسى بالقسم و كذا من مقررات الاقسام العلمية الاخرى بالكلية.</w:t>
      </w:r>
    </w:p>
    <w:p w:rsidR="00D72423" w:rsidRPr="00172291" w:rsidRDefault="00D72423" w:rsidP="00D72423">
      <w:pPr>
        <w:numPr>
          <w:ilvl w:val="0"/>
          <w:numId w:val="3"/>
        </w:numPr>
        <w:spacing w:line="360" w:lineRule="auto"/>
        <w:ind w:left="793"/>
        <w:jc w:val="both"/>
        <w:rPr>
          <w:b/>
          <w:bCs/>
          <w:color w:val="000000"/>
          <w:lang w:bidi="ar-EG"/>
        </w:rPr>
      </w:pPr>
      <w:r w:rsidRPr="00172291">
        <w:rPr>
          <w:b/>
          <w:bCs/>
          <w:color w:val="000000"/>
          <w:rtl/>
          <w:lang w:bidi="ar-EG"/>
        </w:rPr>
        <w:t>يجوز للطالب المتقدم لدراسة برنامج دكتوراه الهندسة الزراعية أن يقوم بإختيار مقررات دراسية من برنامج ماجستير الهندسة الزراعية فى مجال التخصص الدقيق والتى لا تتوافر فى برنامج الدكتوراه وبما لا يتجاوز مجموعها 6 ساعات معتمدة وذلك بعد موافقة لجنة الإشراف ومجلس القسم.</w:t>
      </w:r>
    </w:p>
    <w:p w:rsidR="00D72423" w:rsidRPr="00172291" w:rsidRDefault="00D72423" w:rsidP="00D72423">
      <w:pPr>
        <w:numPr>
          <w:ilvl w:val="0"/>
          <w:numId w:val="3"/>
        </w:numPr>
        <w:spacing w:line="360" w:lineRule="auto"/>
        <w:ind w:left="793"/>
        <w:jc w:val="both"/>
        <w:rPr>
          <w:b/>
          <w:bCs/>
          <w:color w:val="000000"/>
          <w:rtl/>
          <w:lang w:bidi="ar-EG"/>
        </w:rPr>
      </w:pPr>
      <w:r w:rsidRPr="00172291">
        <w:rPr>
          <w:b/>
          <w:bCs/>
          <w:color w:val="000000"/>
          <w:rtl/>
          <w:lang w:bidi="ar-EG"/>
        </w:rPr>
        <w:t>يمكن للطالب دراسة مادة منهجية البحث العلمى إذا لم يقم بدراستها فى برنامج الماجستير</w:t>
      </w:r>
    </w:p>
    <w:p w:rsidR="00D72423" w:rsidRPr="00172291" w:rsidRDefault="00D72423" w:rsidP="00D72423">
      <w:pPr>
        <w:spacing w:line="360" w:lineRule="auto"/>
        <w:ind w:left="566"/>
        <w:rPr>
          <w:b/>
          <w:bCs/>
          <w:color w:val="000000"/>
          <w:rtl/>
          <w:lang w:bidi="ar-EG"/>
        </w:rPr>
      </w:pPr>
    </w:p>
    <w:p w:rsidR="00D72423" w:rsidRPr="00613DE4" w:rsidRDefault="00D72423" w:rsidP="00613DE4">
      <w:pPr>
        <w:spacing w:line="360" w:lineRule="auto"/>
        <w:ind w:left="107"/>
        <w:jc w:val="both"/>
        <w:outlineLvl w:val="0"/>
        <w:rPr>
          <w:sz w:val="40"/>
          <w:szCs w:val="40"/>
          <w:lang w:bidi="ar-EG"/>
        </w:rPr>
      </w:pPr>
    </w:p>
    <w:sectPr w:rsidR="00D72423" w:rsidRPr="00613DE4" w:rsidSect="00F04B6A">
      <w:headerReference w:type="default" r:id="rId8"/>
      <w:footerReference w:type="default" r:id="rId9"/>
      <w:pgSz w:w="11906" w:h="16838"/>
      <w:pgMar w:top="1528"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43" w:rsidRDefault="00FC4343" w:rsidP="005B4F3F">
      <w:r>
        <w:separator/>
      </w:r>
    </w:p>
  </w:endnote>
  <w:endnote w:type="continuationSeparator" w:id="0">
    <w:p w:rsidR="00FC4343" w:rsidRDefault="00FC4343" w:rsidP="005B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6754660"/>
      <w:docPartObj>
        <w:docPartGallery w:val="Page Numbers (Bottom of Page)"/>
        <w:docPartUnique/>
      </w:docPartObj>
    </w:sdtPr>
    <w:sdtEndPr>
      <w:rPr>
        <w:noProof/>
      </w:rPr>
    </w:sdtEndPr>
    <w:sdtContent>
      <w:p w:rsidR="005B4F3F" w:rsidRDefault="005B4F3F">
        <w:pPr>
          <w:pStyle w:val="Footer"/>
          <w:jc w:val="center"/>
        </w:pPr>
        <w:r>
          <w:fldChar w:fldCharType="begin"/>
        </w:r>
        <w:r>
          <w:instrText xml:space="preserve"> PAGE   \* MERGEFORMAT </w:instrText>
        </w:r>
        <w:r>
          <w:fldChar w:fldCharType="separate"/>
        </w:r>
        <w:r w:rsidR="004B4788">
          <w:rPr>
            <w:noProof/>
            <w:rtl/>
          </w:rPr>
          <w:t>4</w:t>
        </w:r>
        <w:r>
          <w:rPr>
            <w:noProof/>
          </w:rPr>
          <w:fldChar w:fldCharType="end"/>
        </w:r>
      </w:p>
    </w:sdtContent>
  </w:sdt>
  <w:p w:rsidR="005B4F3F" w:rsidRDefault="005B4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43" w:rsidRDefault="00FC4343" w:rsidP="005B4F3F">
      <w:r>
        <w:separator/>
      </w:r>
    </w:p>
  </w:footnote>
  <w:footnote w:type="continuationSeparator" w:id="0">
    <w:p w:rsidR="00FC4343" w:rsidRDefault="00FC4343" w:rsidP="005B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88" w:rsidRPr="004B4788" w:rsidRDefault="004B4788" w:rsidP="004B4788">
    <w:pPr>
      <w:rPr>
        <w:rFonts w:ascii="Tahoma" w:hAnsi="Tahoma" w:cs="Andalus"/>
        <w:sz w:val="28"/>
        <w:szCs w:val="28"/>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4pt;margin-top:6.85pt;width:51pt;height:44.4pt;z-index:251658240">
          <v:imagedata r:id="rId1" o:title=""/>
          <w10:wrap type="square" side="right"/>
        </v:shape>
        <o:OLEObject Type="Embed" ProgID="MSPhotoEd.3" ShapeID="_x0000_s2049" DrawAspect="Content" ObjectID="_1664704746" r:id="rId2"/>
      </w:pict>
    </w:r>
    <w:r>
      <w:rPr>
        <w:rFonts w:hint="cs"/>
        <w:b/>
        <w:bCs/>
        <w:noProof/>
        <w:rtl/>
      </w:rPr>
      <w:drawing>
        <wp:anchor distT="0" distB="0" distL="114300" distR="114300" simplePos="0" relativeHeight="251660288" behindDoc="0" locked="0" layoutInCell="1" allowOverlap="1" wp14:anchorId="1D07AB4A" wp14:editId="4A42FA38">
          <wp:simplePos x="0" y="0"/>
          <wp:positionH relativeFrom="column">
            <wp:posOffset>4196080</wp:posOffset>
          </wp:positionH>
          <wp:positionV relativeFrom="paragraph">
            <wp:posOffset>-10795</wp:posOffset>
          </wp:positionV>
          <wp:extent cx="747395" cy="666115"/>
          <wp:effectExtent l="0" t="0" r="0" b="6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47395" cy="666115"/>
                  </a:xfrm>
                  <a:prstGeom prst="rect">
                    <a:avLst/>
                  </a:prstGeom>
                  <a:noFill/>
                </pic:spPr>
              </pic:pic>
            </a:graphicData>
          </a:graphic>
          <wp14:sizeRelH relativeFrom="margin">
            <wp14:pctWidth>0</wp14:pctWidth>
          </wp14:sizeRelH>
          <wp14:sizeRelV relativeFrom="margin">
            <wp14:pctHeight>0</wp14:pctHeight>
          </wp14:sizeRelV>
        </wp:anchor>
      </w:drawing>
    </w:r>
    <w:r>
      <w:rPr>
        <w:rFonts w:hint="cs"/>
        <w:b/>
        <w:bCs/>
        <w:noProof/>
        <w:rtl/>
      </w:rPr>
      <w:drawing>
        <wp:anchor distT="0" distB="0" distL="114300" distR="114300" simplePos="0" relativeHeight="251662336" behindDoc="0" locked="0" layoutInCell="1" allowOverlap="1" wp14:anchorId="06860300" wp14:editId="5E2DC382">
          <wp:simplePos x="0" y="0"/>
          <wp:positionH relativeFrom="column">
            <wp:posOffset>156210</wp:posOffset>
          </wp:positionH>
          <wp:positionV relativeFrom="paragraph">
            <wp:posOffset>-38100</wp:posOffset>
          </wp:positionV>
          <wp:extent cx="612140" cy="640080"/>
          <wp:effectExtent l="0" t="0" r="0" b="7620"/>
          <wp:wrapSquare wrapText="bothSides"/>
          <wp:docPr id="5" name="Picture 9" descr="صورة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صورة2"/>
                  <pic:cNvPicPr>
                    <a:picLocks noChangeAspect="1" noChangeArrowheads="1"/>
                  </pic:cNvPicPr>
                </pic:nvPicPr>
                <pic:blipFill>
                  <a:blip r:embed="rId4" cstate="print">
                    <a:lum bright="-6000" contrast="30000"/>
                  </a:blip>
                  <a:srcRect/>
                  <a:stretch>
                    <a:fillRect/>
                  </a:stretch>
                </pic:blipFill>
                <pic:spPr bwMode="auto">
                  <a:xfrm>
                    <a:off x="0" y="0"/>
                    <a:ext cx="612140"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B4788">
      <w:rPr>
        <w:rFonts w:ascii="Tahoma" w:hAnsi="Tahoma" w:cs="Andalus"/>
        <w:sz w:val="28"/>
        <w:szCs w:val="28"/>
        <w:rtl/>
        <w:lang w:bidi="ar-EG"/>
      </w:rPr>
      <w:t>جامعة قناة السويس</w:t>
    </w:r>
  </w:p>
  <w:p w:rsidR="004B4788" w:rsidRPr="004B4788" w:rsidRDefault="004B4788" w:rsidP="004B4788">
    <w:pPr>
      <w:rPr>
        <w:rFonts w:ascii="Tahoma" w:hAnsi="Tahoma" w:cs="Andalus"/>
        <w:lang w:bidi="ar-EG"/>
      </w:rPr>
    </w:pPr>
    <w:r w:rsidRPr="004B4788">
      <w:rPr>
        <w:rFonts w:ascii="Tahoma" w:hAnsi="Tahoma" w:cs="Andalus"/>
        <w:rtl/>
        <w:lang w:bidi="ar-EG"/>
      </w:rPr>
      <w:t>كلية الزراعة</w:t>
    </w:r>
  </w:p>
  <w:p w:rsidR="00F04B6A" w:rsidRDefault="004B4788" w:rsidP="004B4788">
    <w:pPr>
      <w:pStyle w:val="Header"/>
      <w:pBdr>
        <w:bottom w:val="single" w:sz="4" w:space="1" w:color="auto"/>
      </w:pBdr>
    </w:pPr>
    <w:r w:rsidRPr="004B4788">
      <w:rPr>
        <w:rFonts w:ascii="Tahoma" w:hAnsi="Tahoma" w:cs="Andalus"/>
        <w:sz w:val="22"/>
        <w:szCs w:val="22"/>
        <w:rtl/>
        <w:lang w:bidi="ar-EG"/>
      </w:rPr>
      <w:t>قسم الهندسة الزراعية</w:t>
    </w:r>
    <w:r>
      <w:rPr>
        <w:rFonts w:hint="cs"/>
        <w:b/>
        <w:bCs/>
        <w:noProof/>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7AA"/>
    <w:multiLevelType w:val="hybridMultilevel"/>
    <w:tmpl w:val="FD741998"/>
    <w:lvl w:ilvl="0" w:tplc="204A3C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4191F"/>
    <w:multiLevelType w:val="hybridMultilevel"/>
    <w:tmpl w:val="DB841150"/>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29283043"/>
    <w:multiLevelType w:val="hybridMultilevel"/>
    <w:tmpl w:val="A9EEC256"/>
    <w:lvl w:ilvl="0" w:tplc="EDAA3730">
      <w:start w:val="1"/>
      <w:numFmt w:val="bullet"/>
      <w:lvlText w:val=""/>
      <w:lvlJc w:val="left"/>
      <w:pPr>
        <w:ind w:left="926" w:hanging="360"/>
      </w:pPr>
      <w:rPr>
        <w:rFonts w:ascii="Symbol" w:eastAsia="Times New Roman" w:hAnsi="Symbol"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7B"/>
    <w:rsid w:val="00011007"/>
    <w:rsid w:val="00064040"/>
    <w:rsid w:val="001540A6"/>
    <w:rsid w:val="00162433"/>
    <w:rsid w:val="001640F7"/>
    <w:rsid w:val="00193D4D"/>
    <w:rsid w:val="001C11A5"/>
    <w:rsid w:val="001C71F6"/>
    <w:rsid w:val="00295B45"/>
    <w:rsid w:val="002B2F82"/>
    <w:rsid w:val="002E19AE"/>
    <w:rsid w:val="002F0D7B"/>
    <w:rsid w:val="003049B0"/>
    <w:rsid w:val="003260BC"/>
    <w:rsid w:val="003319F2"/>
    <w:rsid w:val="003557A5"/>
    <w:rsid w:val="00383B0D"/>
    <w:rsid w:val="003E24E8"/>
    <w:rsid w:val="003F347F"/>
    <w:rsid w:val="003F6569"/>
    <w:rsid w:val="00413A38"/>
    <w:rsid w:val="0041655D"/>
    <w:rsid w:val="004352B4"/>
    <w:rsid w:val="004B4788"/>
    <w:rsid w:val="004C5E22"/>
    <w:rsid w:val="004F441B"/>
    <w:rsid w:val="00547769"/>
    <w:rsid w:val="00563477"/>
    <w:rsid w:val="005A017B"/>
    <w:rsid w:val="005B4F3F"/>
    <w:rsid w:val="005B5EE8"/>
    <w:rsid w:val="005C63E9"/>
    <w:rsid w:val="00613DE4"/>
    <w:rsid w:val="006A2EB8"/>
    <w:rsid w:val="00737B2A"/>
    <w:rsid w:val="007676E9"/>
    <w:rsid w:val="007B00CE"/>
    <w:rsid w:val="007C041E"/>
    <w:rsid w:val="008B7467"/>
    <w:rsid w:val="00951618"/>
    <w:rsid w:val="00953FD6"/>
    <w:rsid w:val="009954F7"/>
    <w:rsid w:val="009961D0"/>
    <w:rsid w:val="009C218F"/>
    <w:rsid w:val="009C2686"/>
    <w:rsid w:val="009E2B7D"/>
    <w:rsid w:val="00A42419"/>
    <w:rsid w:val="00A975CF"/>
    <w:rsid w:val="00AB3898"/>
    <w:rsid w:val="00AE634A"/>
    <w:rsid w:val="00AF5746"/>
    <w:rsid w:val="00B333D0"/>
    <w:rsid w:val="00B628FB"/>
    <w:rsid w:val="00B96CFC"/>
    <w:rsid w:val="00BD30B1"/>
    <w:rsid w:val="00C63DEC"/>
    <w:rsid w:val="00C7317B"/>
    <w:rsid w:val="00C757FE"/>
    <w:rsid w:val="00C9586B"/>
    <w:rsid w:val="00D72423"/>
    <w:rsid w:val="00DB6C2A"/>
    <w:rsid w:val="00DB7A22"/>
    <w:rsid w:val="00DC6B15"/>
    <w:rsid w:val="00DE09BB"/>
    <w:rsid w:val="00E0383B"/>
    <w:rsid w:val="00E22666"/>
    <w:rsid w:val="00E54B6D"/>
    <w:rsid w:val="00E65E7F"/>
    <w:rsid w:val="00EA1B16"/>
    <w:rsid w:val="00EE4D25"/>
    <w:rsid w:val="00F04B6A"/>
    <w:rsid w:val="00F5362D"/>
    <w:rsid w:val="00F620BB"/>
    <w:rsid w:val="00F81DCC"/>
    <w:rsid w:val="00F876EE"/>
    <w:rsid w:val="00FB15D7"/>
    <w:rsid w:val="00FC37F2"/>
    <w:rsid w:val="00FC4343"/>
    <w:rsid w:val="00FD710C"/>
    <w:rsid w:val="00FE4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B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D25"/>
    <w:pPr>
      <w:bidi w:val="0"/>
      <w:spacing w:before="100" w:beforeAutospacing="1" w:after="100" w:afterAutospacing="1"/>
    </w:pPr>
  </w:style>
  <w:style w:type="character" w:styleId="Strong">
    <w:name w:val="Strong"/>
    <w:basedOn w:val="DefaultParagraphFont"/>
    <w:uiPriority w:val="22"/>
    <w:qFormat/>
    <w:rsid w:val="009C2686"/>
    <w:rPr>
      <w:b/>
      <w:bCs/>
    </w:rPr>
  </w:style>
  <w:style w:type="paragraph" w:styleId="ListParagraph">
    <w:name w:val="List Paragraph"/>
    <w:basedOn w:val="Normal"/>
    <w:uiPriority w:val="34"/>
    <w:qFormat/>
    <w:rsid w:val="005A017B"/>
    <w:pPr>
      <w:ind w:left="720"/>
      <w:contextualSpacing/>
    </w:pPr>
  </w:style>
  <w:style w:type="paragraph" w:styleId="Header">
    <w:name w:val="header"/>
    <w:basedOn w:val="Normal"/>
    <w:link w:val="HeaderChar"/>
    <w:uiPriority w:val="99"/>
    <w:unhideWhenUsed/>
    <w:rsid w:val="005B4F3F"/>
    <w:pPr>
      <w:tabs>
        <w:tab w:val="center" w:pos="4680"/>
        <w:tab w:val="right" w:pos="9360"/>
      </w:tabs>
    </w:pPr>
  </w:style>
  <w:style w:type="character" w:customStyle="1" w:styleId="HeaderChar">
    <w:name w:val="Header Char"/>
    <w:basedOn w:val="DefaultParagraphFont"/>
    <w:link w:val="Header"/>
    <w:uiPriority w:val="99"/>
    <w:rsid w:val="005B4F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F3F"/>
    <w:pPr>
      <w:tabs>
        <w:tab w:val="center" w:pos="4680"/>
        <w:tab w:val="right" w:pos="9360"/>
      </w:tabs>
    </w:pPr>
  </w:style>
  <w:style w:type="character" w:customStyle="1" w:styleId="FooterChar">
    <w:name w:val="Footer Char"/>
    <w:basedOn w:val="DefaultParagraphFont"/>
    <w:link w:val="Footer"/>
    <w:uiPriority w:val="99"/>
    <w:rsid w:val="005B4F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B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D25"/>
    <w:pPr>
      <w:bidi w:val="0"/>
      <w:spacing w:before="100" w:beforeAutospacing="1" w:after="100" w:afterAutospacing="1"/>
    </w:pPr>
  </w:style>
  <w:style w:type="character" w:styleId="Strong">
    <w:name w:val="Strong"/>
    <w:basedOn w:val="DefaultParagraphFont"/>
    <w:uiPriority w:val="22"/>
    <w:qFormat/>
    <w:rsid w:val="009C2686"/>
    <w:rPr>
      <w:b/>
      <w:bCs/>
    </w:rPr>
  </w:style>
  <w:style w:type="paragraph" w:styleId="ListParagraph">
    <w:name w:val="List Paragraph"/>
    <w:basedOn w:val="Normal"/>
    <w:uiPriority w:val="34"/>
    <w:qFormat/>
    <w:rsid w:val="005A017B"/>
    <w:pPr>
      <w:ind w:left="720"/>
      <w:contextualSpacing/>
    </w:pPr>
  </w:style>
  <w:style w:type="paragraph" w:styleId="Header">
    <w:name w:val="header"/>
    <w:basedOn w:val="Normal"/>
    <w:link w:val="HeaderChar"/>
    <w:uiPriority w:val="99"/>
    <w:unhideWhenUsed/>
    <w:rsid w:val="005B4F3F"/>
    <w:pPr>
      <w:tabs>
        <w:tab w:val="center" w:pos="4680"/>
        <w:tab w:val="right" w:pos="9360"/>
      </w:tabs>
    </w:pPr>
  </w:style>
  <w:style w:type="character" w:customStyle="1" w:styleId="HeaderChar">
    <w:name w:val="Header Char"/>
    <w:basedOn w:val="DefaultParagraphFont"/>
    <w:link w:val="Header"/>
    <w:uiPriority w:val="99"/>
    <w:rsid w:val="005B4F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F3F"/>
    <w:pPr>
      <w:tabs>
        <w:tab w:val="center" w:pos="4680"/>
        <w:tab w:val="right" w:pos="9360"/>
      </w:tabs>
    </w:pPr>
  </w:style>
  <w:style w:type="character" w:customStyle="1" w:styleId="FooterChar">
    <w:name w:val="Footer Char"/>
    <w:basedOn w:val="DefaultParagraphFont"/>
    <w:link w:val="Footer"/>
    <w:uiPriority w:val="99"/>
    <w:rsid w:val="005B4F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91075">
      <w:bodyDiv w:val="1"/>
      <w:marLeft w:val="0"/>
      <w:marRight w:val="0"/>
      <w:marTop w:val="0"/>
      <w:marBottom w:val="0"/>
      <w:divBdr>
        <w:top w:val="none" w:sz="0" w:space="0" w:color="auto"/>
        <w:left w:val="none" w:sz="0" w:space="0" w:color="auto"/>
        <w:bottom w:val="none" w:sz="0" w:space="0" w:color="auto"/>
        <w:right w:val="none" w:sz="0" w:space="0" w:color="auto"/>
      </w:divBdr>
    </w:div>
    <w:div w:id="20120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Ramadan </dc:creator>
  <cp:keywords/>
  <dc:description/>
  <cp:lastModifiedBy>Dr. Ramadan</cp:lastModifiedBy>
  <cp:revision>26</cp:revision>
  <cp:lastPrinted>2019-05-28T10:39:00Z</cp:lastPrinted>
  <dcterms:created xsi:type="dcterms:W3CDTF">2019-05-27T20:15:00Z</dcterms:created>
  <dcterms:modified xsi:type="dcterms:W3CDTF">2020-10-20T11:13:00Z</dcterms:modified>
</cp:coreProperties>
</file>