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894"/>
        <w:gridCol w:w="664"/>
        <w:gridCol w:w="1311"/>
        <w:gridCol w:w="514"/>
        <w:gridCol w:w="2131"/>
        <w:gridCol w:w="1395"/>
        <w:gridCol w:w="2187"/>
        <w:gridCol w:w="2024"/>
      </w:tblGrid>
      <w:tr w:rsidR="00117CAC" w:rsidRPr="0013004C" w14:paraId="2FD14B69" w14:textId="77777777" w:rsidTr="00FD6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296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581" w:type="dxa"/>
            <w:gridSpan w:val="2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17CAC" w:rsidRPr="0013004C" w14:paraId="6CEB3E64" w14:textId="77777777" w:rsidTr="00FD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296" w:type="dxa"/>
            <w:gridSpan w:val="4"/>
          </w:tcPr>
          <w:p w14:paraId="35772F77" w14:textId="38FC76A4" w:rsidR="0013004C" w:rsidRPr="0013004C" w:rsidRDefault="00FD6098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سامى عبد الملك محمد عبد العظيم</w:t>
            </w:r>
          </w:p>
        </w:tc>
        <w:tc>
          <w:tcPr>
            <w:tcW w:w="3581" w:type="dxa"/>
            <w:gridSpan w:val="2"/>
          </w:tcPr>
          <w:p w14:paraId="3864AD8A" w14:textId="1D291973" w:rsidR="0013004C" w:rsidRPr="0013004C" w:rsidRDefault="00FD6098" w:rsidP="00AB4DF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Samy Abd El-Malik Mohamed Abd El-Azeem</w:t>
            </w: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7437C2D0" w:rsidR="0013004C" w:rsidRPr="0013004C" w:rsidRDefault="00117CA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A5AD1C" wp14:editId="7241383B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-2633980</wp:posOffset>
                  </wp:positionV>
                  <wp:extent cx="1125855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198" y="21478"/>
                      <wp:lineTo x="2119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7CAC" w:rsidRPr="0013004C" w14:paraId="1634A472" w14:textId="77777777" w:rsidTr="00FD6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296" w:type="dxa"/>
            <w:gridSpan w:val="4"/>
          </w:tcPr>
          <w:p w14:paraId="0DF13B62" w14:textId="58C63E37" w:rsidR="0013004C" w:rsidRPr="0013004C" w:rsidRDefault="00FD6098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</w:t>
            </w:r>
          </w:p>
        </w:tc>
        <w:tc>
          <w:tcPr>
            <w:tcW w:w="3581" w:type="dxa"/>
            <w:gridSpan w:val="2"/>
          </w:tcPr>
          <w:p w14:paraId="7A7FD18D" w14:textId="6EE9117B" w:rsidR="0013004C" w:rsidRPr="0013004C" w:rsidRDefault="00FD6098" w:rsidP="00AB4DF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Doctorate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17CAC" w:rsidRPr="0013004C" w14:paraId="54920441" w14:textId="77777777" w:rsidTr="00FD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296" w:type="dxa"/>
            <w:gridSpan w:val="4"/>
          </w:tcPr>
          <w:p w14:paraId="0A165D1F" w14:textId="19A060D6" w:rsidR="0013004C" w:rsidRPr="0013004C" w:rsidRDefault="00FD6098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استاذ مساعد</w:t>
            </w:r>
          </w:p>
        </w:tc>
        <w:tc>
          <w:tcPr>
            <w:tcW w:w="3581" w:type="dxa"/>
            <w:gridSpan w:val="2"/>
          </w:tcPr>
          <w:p w14:paraId="16FF366C" w14:textId="60F8CCBC" w:rsidR="0013004C" w:rsidRPr="0013004C" w:rsidRDefault="00FD6098" w:rsidP="00AB4DF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Assistance Professor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17CAC" w:rsidRPr="0013004C" w14:paraId="300DE3F2" w14:textId="77777777" w:rsidTr="00FD6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296" w:type="dxa"/>
            <w:gridSpan w:val="4"/>
          </w:tcPr>
          <w:p w14:paraId="02FBCCCA" w14:textId="77777777" w:rsidR="0013004C" w:rsidRDefault="00AB4DFF" w:rsidP="00AB4DF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05"/>
              </w:tabs>
              <w:spacing w:after="0" w:line="240" w:lineRule="auto"/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علوم التربة والبيئة</w:t>
            </w:r>
          </w:p>
          <w:p w14:paraId="1D236842" w14:textId="77777777" w:rsidR="00AB4DFF" w:rsidRDefault="00AB4DFF" w:rsidP="00AB4DF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05"/>
              </w:tabs>
              <w:spacing w:after="0" w:line="240" w:lineRule="auto"/>
              <w:ind w:left="205" w:hanging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بكتيريا الجذور المفيدة للنبات والعلاقات المتبادلة بينها فى التربة</w:t>
            </w:r>
          </w:p>
          <w:p w14:paraId="4C5E478D" w14:textId="3BE3C815" w:rsidR="00AB4DFF" w:rsidRDefault="00AB4DFF" w:rsidP="00117CA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05"/>
              </w:tabs>
              <w:spacing w:after="0" w:line="240" w:lineRule="auto"/>
              <w:ind w:left="205" w:hanging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معالجة التربة </w:t>
            </w:r>
          </w:p>
          <w:p w14:paraId="000E6728" w14:textId="7B51396E" w:rsidR="00AB4DFF" w:rsidRDefault="00AB4DFF" w:rsidP="00AB4DF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05"/>
              </w:tabs>
              <w:spacing w:after="0" w:line="240" w:lineRule="auto"/>
              <w:ind w:left="205" w:hanging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تكنولوجيا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البيوجاز وتصنيع الكمبوست</w:t>
            </w:r>
          </w:p>
          <w:p w14:paraId="7E0B2A9E" w14:textId="32AF838F" w:rsidR="00AB4DFF" w:rsidRPr="00AB4DFF" w:rsidRDefault="00AB4DFF" w:rsidP="00AB4DF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205"/>
              </w:tabs>
              <w:spacing w:after="0" w:line="240" w:lineRule="auto"/>
              <w:ind w:left="205" w:hanging="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العمليات التى تتم فى منطقة الجذور</w:t>
            </w:r>
          </w:p>
        </w:tc>
        <w:tc>
          <w:tcPr>
            <w:tcW w:w="3581" w:type="dxa"/>
            <w:gridSpan w:val="2"/>
          </w:tcPr>
          <w:p w14:paraId="7414E912" w14:textId="77777777" w:rsidR="00AB4DFF" w:rsidRPr="00AB4DFF" w:rsidRDefault="00AB4DFF" w:rsidP="00AB4DFF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spacing w:after="0" w:line="240" w:lineRule="auto"/>
              <w:ind w:left="27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B4DF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Soil and environmental sciences</w:t>
            </w:r>
          </w:p>
          <w:p w14:paraId="613E5245" w14:textId="77777777" w:rsidR="00AB4DFF" w:rsidRPr="00AB4DFF" w:rsidRDefault="00AB4DFF" w:rsidP="00AB4DFF">
            <w:pPr>
              <w:numPr>
                <w:ilvl w:val="0"/>
                <w:numId w:val="5"/>
              </w:numPr>
              <w:bidi w:val="0"/>
              <w:spacing w:after="0" w:line="240" w:lineRule="auto"/>
              <w:ind w:left="27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B4DF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Beneficial plant-rhizobacteria associations </w:t>
            </w:r>
          </w:p>
          <w:p w14:paraId="2EE70F4A" w14:textId="405D81C4" w:rsidR="00AB4DFF" w:rsidRPr="00AB4DFF" w:rsidRDefault="00AB4DFF" w:rsidP="00117CAC">
            <w:pPr>
              <w:numPr>
                <w:ilvl w:val="0"/>
                <w:numId w:val="5"/>
              </w:numPr>
              <w:bidi w:val="0"/>
              <w:spacing w:after="0" w:line="240" w:lineRule="auto"/>
              <w:ind w:left="27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B4DF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Soil remediation</w:t>
            </w:r>
          </w:p>
          <w:p w14:paraId="714244C6" w14:textId="77777777" w:rsidR="00AB4DFF" w:rsidRPr="00AB4DFF" w:rsidRDefault="00AB4DFF" w:rsidP="00AB4DFF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spacing w:after="0" w:line="240" w:lineRule="auto"/>
              <w:ind w:left="27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AB4DF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Composting and biogas technology</w:t>
            </w:r>
          </w:p>
          <w:p w14:paraId="0D6EDA8D" w14:textId="6BD7ED21" w:rsidR="0013004C" w:rsidRPr="00AB4DFF" w:rsidRDefault="00AB4DFF" w:rsidP="00AB4DFF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spacing w:after="0" w:line="240" w:lineRule="auto"/>
              <w:ind w:left="27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B4DFF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Rhizosphere processes (rhizodeposition) 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17CAC" w:rsidRPr="0013004C" w14:paraId="26730E75" w14:textId="77777777" w:rsidTr="00FD6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5776CE2F" w:rsidR="0013004C" w:rsidRPr="0013004C" w:rsidRDefault="00FD6098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Samy_abdelmalik@agr.suez.edu.eg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06FB9A80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</w:tc>
        <w:tc>
          <w:tcPr>
            <w:tcW w:w="376" w:type="dxa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2162" w:type="dxa"/>
          </w:tcPr>
          <w:p w14:paraId="1ABFD079" w14:textId="749D7E90" w:rsidR="0013004C" w:rsidRPr="0013004C" w:rsidRDefault="00FD6098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01146559578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5B955209" w:rsidR="00310786" w:rsidRPr="0013004C" w:rsidRDefault="00AB4DFF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17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0B259E2" w:rsidR="00310786" w:rsidRPr="0013004C" w:rsidRDefault="00AB4DFF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/>
                <w:color w:val="494A4C"/>
                <w:sz w:val="18"/>
                <w:szCs w:val="18"/>
                <w:shd w:val="clear" w:color="auto" w:fill="FFFFFF"/>
              </w:rPr>
              <w:t>0000-0002-1753-4477</w:t>
            </w: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B0A3488" w:rsidR="00310786" w:rsidRPr="0013004C" w:rsidRDefault="00AB4DFF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10</w:t>
            </w: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lastRenderedPageBreak/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43525F7A" w:rsidR="0013004C" w:rsidRPr="0013004C" w:rsidRDefault="00117CA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6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7AE521E6" w:rsidR="0013004C" w:rsidRPr="0013004C" w:rsidRDefault="00117CA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5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3F5153DE" w:rsidR="0013004C" w:rsidRPr="0013004C" w:rsidRDefault="00117CA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 w:rsidRPr="00117CA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الباحث الرئيسى لمشروع: زيادة كفاءة القمح </w:t>
            </w:r>
            <w:r w:rsidRPr="00117CA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لامتصاص</w:t>
            </w:r>
            <w:r w:rsidRPr="00117CA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الفوسفور بواسطة التداخلات بين الميكروهيزا والبكتيريا المنشطة لنمو النبات والممول </w:t>
            </w:r>
            <w:r w:rsidRPr="00117CA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ضمن مشروعات الشراكة المصرية الأمريكية -</w:t>
            </w:r>
            <w:r w:rsidRPr="00117CA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صندوق العلوم والتنمية التكنولوجية </w:t>
            </w:r>
            <w:r w:rsidRPr="00117CA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STDF</w:t>
            </w: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6F47B029" w:rsidR="0013004C" w:rsidRPr="0013004C" w:rsidRDefault="00117CA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STDF</w:t>
            </w: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1FC49" w14:textId="77777777" w:rsidR="000D0451" w:rsidRDefault="000D0451" w:rsidP="00AE737D">
      <w:pPr>
        <w:spacing w:after="0" w:line="240" w:lineRule="auto"/>
      </w:pPr>
      <w:r>
        <w:separator/>
      </w:r>
    </w:p>
  </w:endnote>
  <w:endnote w:type="continuationSeparator" w:id="0">
    <w:p w14:paraId="490246EE" w14:textId="77777777" w:rsidR="000D0451" w:rsidRDefault="000D0451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3114" w14:textId="77777777" w:rsidR="000D0451" w:rsidRDefault="000D0451" w:rsidP="00AE737D">
      <w:pPr>
        <w:spacing w:after="0" w:line="240" w:lineRule="auto"/>
      </w:pPr>
      <w:r>
        <w:separator/>
      </w:r>
    </w:p>
  </w:footnote>
  <w:footnote w:type="continuationSeparator" w:id="0">
    <w:p w14:paraId="1162FACD" w14:textId="77777777" w:rsidR="000D0451" w:rsidRDefault="000D0451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5E10776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BF1517"/>
    <w:multiLevelType w:val="hybridMultilevel"/>
    <w:tmpl w:val="AF968D5E"/>
    <w:lvl w:ilvl="0" w:tplc="862A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88F"/>
    <w:rsid w:val="000103FD"/>
    <w:rsid w:val="000D0451"/>
    <w:rsid w:val="000D1408"/>
    <w:rsid w:val="000E1062"/>
    <w:rsid w:val="00117CAC"/>
    <w:rsid w:val="0013004C"/>
    <w:rsid w:val="00283439"/>
    <w:rsid w:val="00310786"/>
    <w:rsid w:val="00436688"/>
    <w:rsid w:val="00476E5B"/>
    <w:rsid w:val="00902CAA"/>
    <w:rsid w:val="00927F5A"/>
    <w:rsid w:val="00936F25"/>
    <w:rsid w:val="0094588F"/>
    <w:rsid w:val="00A86888"/>
    <w:rsid w:val="00AB4DFF"/>
    <w:rsid w:val="00AE737D"/>
    <w:rsid w:val="00B13BB5"/>
    <w:rsid w:val="00C23687"/>
    <w:rsid w:val="00F63EFD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CCE7F1D1-2144-4504-B91E-BF5CC3DB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DR / samy abdelmalik mohamed abdelazem</cp:lastModifiedBy>
  <cp:revision>5</cp:revision>
  <cp:lastPrinted>2019-08-19T08:00:00Z</cp:lastPrinted>
  <dcterms:created xsi:type="dcterms:W3CDTF">2020-04-22T06:42:00Z</dcterms:created>
  <dcterms:modified xsi:type="dcterms:W3CDTF">2020-06-02T09:01:00Z</dcterms:modified>
</cp:coreProperties>
</file>