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rsidR="00932D6E" w:rsidRDefault="00932D6E" w:rsidP="00932D6E">
            <w:pPr>
              <w:jc w:val="center"/>
              <w:rPr>
                <w:b/>
                <w:bCs/>
                <w:sz w:val="34"/>
                <w:szCs w:val="34"/>
                <w:rtl/>
                <w:lang w:bidi="ar-EG"/>
              </w:rPr>
            </w:pPr>
            <w:r w:rsidRPr="00FA682C">
              <w:rPr>
                <w:b/>
                <w:bCs/>
                <w:sz w:val="34"/>
                <w:szCs w:val="34"/>
                <w:rtl/>
                <w:lang w:bidi="ar-EG"/>
              </w:rPr>
              <w:t>«</w:t>
            </w:r>
            <w:r w:rsidRPr="00FA682C">
              <w:rPr>
                <w:rFonts w:cs="Arial" w:hint="cs"/>
                <w:b/>
                <w:bCs/>
                <w:sz w:val="34"/>
                <w:szCs w:val="34"/>
                <w:rtl/>
                <w:lang w:bidi="ar-EG"/>
              </w:rPr>
              <w:t>البحوث</w:t>
            </w:r>
            <w:r w:rsidR="003E5C04">
              <w:rPr>
                <w:rFonts w:cs="Arial" w:hint="cs"/>
                <w:b/>
                <w:bCs/>
                <w:sz w:val="34"/>
                <w:szCs w:val="34"/>
                <w:rtl/>
                <w:lang w:bidi="ar-EG"/>
              </w:rPr>
              <w:t xml:space="preserve"> </w:t>
            </w:r>
            <w:r w:rsidRPr="00FA682C">
              <w:rPr>
                <w:rFonts w:cs="Arial" w:hint="cs"/>
                <w:b/>
                <w:bCs/>
                <w:sz w:val="34"/>
                <w:szCs w:val="34"/>
                <w:rtl/>
                <w:lang w:bidi="ar-EG"/>
              </w:rPr>
              <w:t>الطلابية</w:t>
            </w:r>
            <w:r w:rsidRPr="00FA682C">
              <w:rPr>
                <w:rFonts w:cs="Arial"/>
                <w:b/>
                <w:bCs/>
                <w:sz w:val="34"/>
                <w:szCs w:val="34"/>
                <w:rtl/>
                <w:lang w:bidi="ar-EG"/>
              </w:rPr>
              <w:t xml:space="preserve">.. </w:t>
            </w:r>
            <w:r w:rsidR="004A64BD" w:rsidRPr="00FA682C">
              <w:rPr>
                <w:rFonts w:cs="Arial" w:hint="cs"/>
                <w:b/>
                <w:bCs/>
                <w:sz w:val="34"/>
                <w:szCs w:val="34"/>
                <w:rtl/>
                <w:lang w:bidi="ar-EG"/>
              </w:rPr>
              <w:t>إبداع</w:t>
            </w:r>
            <w:r w:rsidR="003E5C04">
              <w:rPr>
                <w:rFonts w:cs="Arial" w:hint="cs"/>
                <w:b/>
                <w:bCs/>
                <w:sz w:val="34"/>
                <w:szCs w:val="34"/>
                <w:rtl/>
                <w:lang w:bidi="ar-EG"/>
              </w:rPr>
              <w:t xml:space="preserve"> </w:t>
            </w:r>
            <w:r w:rsidRPr="00FA682C">
              <w:rPr>
                <w:rFonts w:cs="Arial" w:hint="cs"/>
                <w:b/>
                <w:bCs/>
                <w:sz w:val="34"/>
                <w:szCs w:val="34"/>
                <w:rtl/>
                <w:lang w:bidi="ar-EG"/>
              </w:rPr>
              <w:t>وابتكار</w:t>
            </w:r>
            <w:r w:rsidRPr="00FA682C">
              <w:rPr>
                <w:b/>
                <w:bCs/>
                <w:sz w:val="34"/>
                <w:szCs w:val="34"/>
                <w:rtl/>
                <w:lang w:bidi="ar-EG"/>
              </w:rPr>
              <w:t>»</w:t>
            </w:r>
          </w:p>
          <w:p w:rsidR="00932D6E" w:rsidRDefault="003E5C04" w:rsidP="003E5C04">
            <w:pPr>
              <w:jc w:val="center"/>
              <w:rPr>
                <w:b/>
                <w:bCs/>
                <w:sz w:val="32"/>
                <w:szCs w:val="32"/>
                <w:rtl/>
                <w:lang w:bidi="ar-EG"/>
              </w:rPr>
            </w:pPr>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A1796B" w:rsidP="00932D6E">
                <w:pPr>
                  <w:spacing w:line="276" w:lineRule="auto"/>
                  <w:rPr>
                    <w:rFonts w:asciiTheme="minorBidi" w:hAnsiTheme="minorBidi"/>
                    <w:b/>
                    <w:bCs/>
                    <w:sz w:val="26"/>
                    <w:szCs w:val="26"/>
                    <w:rtl/>
                    <w:lang w:bidi="ar-EG"/>
                  </w:rPr>
                </w:pPr>
                <w:r w:rsidRPr="00E0764E">
                  <w:rPr>
                    <w:rFonts w:hint="cs"/>
                    <w:b/>
                    <w:bCs/>
                    <w:sz w:val="24"/>
                    <w:szCs w:val="24"/>
                    <w:rtl/>
                    <w:lang w:bidi="ar-EG"/>
                  </w:rPr>
                  <w:t xml:space="preserve"> </w:t>
                </w:r>
                <w:r w:rsidR="00534C5B" w:rsidRPr="008D6C6A">
                  <w:rPr>
                    <w:rFonts w:hint="cs"/>
                    <w:b/>
                    <w:bCs/>
                    <w:sz w:val="24"/>
                    <w:szCs w:val="24"/>
                    <w:rtl/>
                    <w:lang w:bidi="ar-EG"/>
                  </w:rPr>
                  <w:t xml:space="preserve"> سولاف أشرف جاد الكريم</w:t>
                </w:r>
                <w:r w:rsidR="00534C5B">
                  <w:rPr>
                    <w:rFonts w:asciiTheme="minorBidi" w:hAnsiTheme="minorBidi"/>
                    <w:b/>
                    <w:bCs/>
                    <w:sz w:val="26"/>
                    <w:szCs w:val="26"/>
                    <w:rtl/>
                    <w:lang w:bidi="ar-EG"/>
                  </w:rPr>
                  <w:t xml:space="preserve"> </w:t>
                </w:r>
                <w:r>
                  <w:rPr>
                    <w:rFonts w:asciiTheme="minorBidi" w:hAnsiTheme="minorBidi"/>
                    <w:b/>
                    <w:bCs/>
                    <w:sz w:val="26"/>
                    <w:szCs w:val="26"/>
                    <w:rtl/>
                    <w:lang w:bidi="ar-EG"/>
                  </w:rPr>
                  <w:t xml:space="preserve"> </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534C5B" w:rsidP="00534C5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الاقتصاد المنزلي</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75561F" w:rsidP="00A1796B">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A1796B">
                  <w:rPr>
                    <w:rFonts w:asciiTheme="minorBidi" w:hAnsiTheme="minorBidi" w:hint="cs"/>
                    <w:b/>
                    <w:bCs/>
                    <w:sz w:val="26"/>
                    <w:szCs w:val="26"/>
                    <w:rtl/>
                    <w:lang w:bidi="ar-EG"/>
                  </w:rPr>
                  <w:t>الألبان</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1D281F"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الرابعة</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A1796B" w:rsidP="00A1796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2018/2019</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932D6E" w:rsidRPr="00BF09E9" w:rsidRDefault="00BF09E9" w:rsidP="00BF09E9">
                <w:pPr>
                  <w:spacing w:line="276" w:lineRule="auto"/>
                  <w:rPr>
                    <w:rFonts w:asciiTheme="minorBidi" w:hAnsiTheme="minorBidi"/>
                    <w:b/>
                    <w:bCs/>
                    <w:sz w:val="26"/>
                    <w:szCs w:val="26"/>
                    <w:rtl/>
                    <w:lang w:bidi="ar-EG"/>
                  </w:rPr>
                </w:pPr>
                <w:r w:rsidRPr="00BF09E9">
                  <w:rPr>
                    <w:rFonts w:asciiTheme="minorBidi" w:hAnsiTheme="minorBidi" w:hint="cs"/>
                    <w:b/>
                    <w:bCs/>
                    <w:sz w:val="26"/>
                    <w:szCs w:val="26"/>
                    <w:rtl/>
                    <w:lang w:bidi="ar-EG"/>
                  </w:rPr>
                  <w:t>01202727772</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howingPlcHdr/>
          </w:sdtPr>
          <w:sdtContent>
            <w:tc>
              <w:tcPr>
                <w:tcW w:w="8189" w:type="dxa"/>
                <w:gridSpan w:val="9"/>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tc>
          <w:tcPr>
            <w:tcW w:w="10165" w:type="dxa"/>
            <w:gridSpan w:val="11"/>
          </w:tcPr>
          <w:p w:rsidR="00932D6E" w:rsidRPr="00534C5B" w:rsidRDefault="00534C5B" w:rsidP="00932D6E">
            <w:pPr>
              <w:spacing w:line="276" w:lineRule="auto"/>
              <w:rPr>
                <w:rFonts w:asciiTheme="minorBidi" w:hAnsiTheme="minorBidi"/>
                <w:b/>
                <w:bCs/>
                <w:sz w:val="26"/>
                <w:szCs w:val="26"/>
                <w:rtl/>
                <w:lang w:bidi="ar-EG"/>
              </w:rPr>
            </w:pPr>
            <w:r w:rsidRPr="00534C5B">
              <w:rPr>
                <w:rFonts w:asciiTheme="majorBidi" w:hAnsiTheme="majorBidi" w:cstheme="majorBidi" w:hint="cs"/>
                <w:b/>
                <w:bCs/>
                <w:sz w:val="28"/>
                <w:szCs w:val="28"/>
                <w:rtl/>
                <w:lang w:bidi="ar-EG"/>
              </w:rPr>
              <w:t>إنتاج زبادي صحي مدعم بعصير البنجر</w:t>
            </w: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tc>
          <w:tcPr>
            <w:tcW w:w="10165" w:type="dxa"/>
            <w:gridSpan w:val="11"/>
          </w:tcPr>
          <w:p w:rsidR="00932D6E" w:rsidRPr="00534C5B" w:rsidRDefault="00534C5B" w:rsidP="00932D6E">
            <w:pPr>
              <w:bidi w:val="0"/>
              <w:spacing w:line="276" w:lineRule="auto"/>
              <w:rPr>
                <w:rFonts w:asciiTheme="minorBidi" w:hAnsiTheme="minorBidi"/>
                <w:b/>
                <w:bCs/>
                <w:sz w:val="26"/>
                <w:szCs w:val="26"/>
                <w:rtl/>
                <w:lang w:bidi="ar-EG"/>
              </w:rPr>
            </w:pPr>
            <w:r w:rsidRPr="00534C5B">
              <w:rPr>
                <w:rFonts w:asciiTheme="majorBidi" w:eastAsia="+mj-ea" w:hAnsiTheme="majorBidi" w:cstheme="majorBidi"/>
                <w:b/>
                <w:bCs/>
                <w:shadow/>
                <w:color w:val="0D0D0D"/>
                <w:kern w:val="24"/>
                <w:sz w:val="26"/>
                <w:szCs w:val="26"/>
                <w:lang w:bidi="ar-EG"/>
              </w:rPr>
              <w:t>Producing of healthy yoghurt supplement with beetroot juice</w:t>
            </w: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00534C5B" w:rsidRPr="008F0497">
              <w:rPr>
                <w:rFonts w:asciiTheme="minorBidi" w:hAnsiTheme="minorBidi" w:hint="cs"/>
                <w:b/>
                <w:bCs/>
                <w:sz w:val="26"/>
                <w:szCs w:val="26"/>
                <w:rtl/>
                <w:lang w:bidi="ar-EG"/>
              </w:rPr>
              <w:t>أسماء</w:t>
            </w:r>
            <w:r w:rsidRPr="008F0497">
              <w:rPr>
                <w:rFonts w:asciiTheme="minorBidi" w:hAnsiTheme="minorBidi"/>
                <w:b/>
                <w:bCs/>
                <w:sz w:val="26"/>
                <w:szCs w:val="26"/>
                <w:rtl/>
                <w:lang w:bidi="ar-EG"/>
              </w:rPr>
              <w:t xml:space="preserve"> المشرفين على الموضوع</w:t>
            </w:r>
            <w:r w:rsidR="00B11BCA">
              <w:rPr>
                <w:rFonts w:asciiTheme="minorBidi" w:hAnsiTheme="minorBidi" w:hint="cs"/>
                <w:b/>
                <w:bCs/>
                <w:sz w:val="26"/>
                <w:szCs w:val="26"/>
                <w:rtl/>
                <w:lang w:bidi="ar-EG"/>
              </w:rPr>
              <w:t>/المشروع</w:t>
            </w:r>
            <w:r w:rsidR="00A1796B">
              <w:rPr>
                <w:rFonts w:asciiTheme="minorBidi" w:hAnsiTheme="minorBidi" w:hint="cs"/>
                <w:b/>
                <w:bCs/>
                <w:sz w:val="26"/>
                <w:szCs w:val="26"/>
                <w:rtl/>
                <w:lang w:bidi="ar-EG"/>
              </w:rPr>
              <w:t xml:space="preserve"> </w:t>
            </w:r>
            <w:r w:rsidR="00A1796B" w:rsidRPr="008F0497">
              <w:rPr>
                <w:rFonts w:asciiTheme="minorBidi" w:hAnsiTheme="minorBidi" w:hint="cs"/>
                <w:b/>
                <w:bCs/>
                <w:sz w:val="26"/>
                <w:szCs w:val="26"/>
                <w:rtl/>
                <w:lang w:bidi="ar-EG"/>
              </w:rPr>
              <w:t>البحثي</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Content>
            <w:tc>
              <w:tcPr>
                <w:tcW w:w="5198" w:type="dxa"/>
                <w:gridSpan w:val="5"/>
                <w:vAlign w:val="center"/>
              </w:tcPr>
              <w:p w:rsidR="00932D6E" w:rsidRPr="008F0497" w:rsidRDefault="00534C5B" w:rsidP="00534C5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ا.د/ أميرة محمد الخولى</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A1796B" w:rsidP="00534C5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أستاذ بقسم الألبان</w:t>
                </w:r>
                <w:r w:rsidR="00534C5B">
                  <w:rPr>
                    <w:rFonts w:asciiTheme="minorBidi" w:hAnsiTheme="minorBidi" w:hint="cs"/>
                    <w:b/>
                    <w:bCs/>
                    <w:sz w:val="26"/>
                    <w:szCs w:val="26"/>
                    <w:rtl/>
                    <w:lang w:bidi="ar-EG"/>
                  </w:rPr>
                  <w:t xml:space="preserve"> ووكيل الكلية لشئون الدراسات العليا والبحوث</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00A1796B" w:rsidRPr="008F0497">
              <w:rPr>
                <w:rFonts w:asciiTheme="minorBidi" w:hAnsiTheme="minorBidi" w:hint="cs"/>
                <w:b/>
                <w:bCs/>
                <w:sz w:val="26"/>
                <w:szCs w:val="26"/>
                <w:rtl/>
                <w:lang w:bidi="ar-EG"/>
              </w:rPr>
              <w:t>اوجة</w:t>
            </w:r>
            <w:r w:rsidRPr="008F0497">
              <w:rPr>
                <w:rFonts w:asciiTheme="minorBidi" w:hAnsiTheme="minorBidi" w:hint="cs"/>
                <w:b/>
                <w:bCs/>
                <w:sz w:val="26"/>
                <w:szCs w:val="26"/>
                <w:rtl/>
                <w:lang w:bidi="ar-EG"/>
              </w:rPr>
              <w:t xml:space="preserve">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932D6E" w:rsidRPr="008F0497" w:rsidRDefault="00A1796B" w:rsidP="00534C5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استخدام ال</w:t>
                </w:r>
                <w:r w:rsidR="00534C5B">
                  <w:rPr>
                    <w:rFonts w:asciiTheme="minorBidi" w:hAnsiTheme="minorBidi" w:hint="cs"/>
                    <w:b/>
                    <w:bCs/>
                    <w:sz w:val="26"/>
                    <w:szCs w:val="26"/>
                    <w:rtl/>
                    <w:lang w:bidi="ar-EG"/>
                  </w:rPr>
                  <w:t xml:space="preserve">بنجر </w:t>
                </w:r>
                <w:r>
                  <w:rPr>
                    <w:rFonts w:asciiTheme="minorBidi" w:hAnsiTheme="minorBidi" w:hint="cs"/>
                    <w:b/>
                    <w:bCs/>
                    <w:sz w:val="26"/>
                    <w:szCs w:val="26"/>
                    <w:rtl/>
                    <w:lang w:bidi="ar-EG"/>
                  </w:rPr>
                  <w:t xml:space="preserve">كمادة طبيعية مضادة </w:t>
                </w:r>
                <w:r w:rsidR="00534C5B">
                  <w:rPr>
                    <w:rFonts w:asciiTheme="minorBidi" w:hAnsiTheme="minorBidi" w:hint="cs"/>
                    <w:b/>
                    <w:bCs/>
                    <w:sz w:val="26"/>
                    <w:szCs w:val="26"/>
                    <w:rtl/>
                    <w:lang w:bidi="ar-EG"/>
                  </w:rPr>
                  <w:t>للأكسدة</w:t>
                </w:r>
                <w:r>
                  <w:rPr>
                    <w:rFonts w:asciiTheme="minorBidi" w:hAnsiTheme="minorBidi" w:hint="cs"/>
                    <w:b/>
                    <w:bCs/>
                    <w:sz w:val="26"/>
                    <w:szCs w:val="26"/>
                    <w:rtl/>
                    <w:lang w:bidi="ar-EG"/>
                  </w:rPr>
                  <w:t xml:space="preserve"> </w:t>
                </w:r>
                <w:r w:rsidR="00534C5B">
                  <w:rPr>
                    <w:rFonts w:asciiTheme="minorBidi" w:hAnsiTheme="minorBidi" w:hint="cs"/>
                    <w:b/>
                    <w:bCs/>
                    <w:sz w:val="26"/>
                    <w:szCs w:val="26"/>
                    <w:rtl/>
                    <w:lang w:bidi="ar-EG"/>
                  </w:rPr>
                  <w:t>في</w:t>
                </w:r>
                <w:r>
                  <w:rPr>
                    <w:rFonts w:asciiTheme="minorBidi" w:hAnsiTheme="minorBidi" w:hint="cs"/>
                    <w:b/>
                    <w:bCs/>
                    <w:sz w:val="26"/>
                    <w:szCs w:val="26"/>
                    <w:rtl/>
                    <w:lang w:bidi="ar-EG"/>
                  </w:rPr>
                  <w:t xml:space="preserve"> تحسين صفات ال</w:t>
                </w:r>
                <w:r w:rsidR="00534C5B">
                  <w:rPr>
                    <w:rFonts w:asciiTheme="minorBidi" w:hAnsiTheme="minorBidi" w:hint="cs"/>
                    <w:b/>
                    <w:bCs/>
                    <w:sz w:val="26"/>
                    <w:szCs w:val="26"/>
                    <w:rtl/>
                    <w:lang w:bidi="ar-EG"/>
                  </w:rPr>
                  <w:t>يوجهورت الصحي</w:t>
                </w:r>
                <w:r>
                  <w:rPr>
                    <w:rFonts w:asciiTheme="minorBidi" w:hAnsiTheme="minorBidi" w:hint="cs"/>
                    <w:b/>
                    <w:bCs/>
                    <w:sz w:val="26"/>
                    <w:szCs w:val="26"/>
                    <w:rtl/>
                    <w:lang w:bidi="ar-EG"/>
                  </w:rPr>
                  <w:t xml:space="preserve"> والتعرف على انسب التركيزات </w:t>
                </w:r>
                <w:r w:rsidR="00534C5B">
                  <w:rPr>
                    <w:rFonts w:asciiTheme="minorBidi" w:hAnsiTheme="minorBidi" w:hint="cs"/>
                    <w:b/>
                    <w:bCs/>
                    <w:sz w:val="26"/>
                    <w:szCs w:val="26"/>
                    <w:rtl/>
                    <w:lang w:bidi="ar-EG"/>
                  </w:rPr>
                  <w:t>التي</w:t>
                </w:r>
                <w:r>
                  <w:rPr>
                    <w:rFonts w:asciiTheme="minorBidi" w:hAnsiTheme="minorBidi" w:hint="cs"/>
                    <w:b/>
                    <w:bCs/>
                    <w:sz w:val="26"/>
                    <w:szCs w:val="26"/>
                    <w:rtl/>
                    <w:lang w:bidi="ar-EG"/>
                  </w:rPr>
                  <w:t xml:space="preserve"> يمكن استخدامها بدون حدوث عيوب حسية </w:t>
                </w:r>
                <w:r w:rsidR="00534C5B">
                  <w:rPr>
                    <w:rFonts w:asciiTheme="minorBidi" w:hAnsiTheme="minorBidi" w:hint="cs"/>
                    <w:b/>
                    <w:bCs/>
                    <w:sz w:val="26"/>
                    <w:szCs w:val="26"/>
                    <w:rtl/>
                    <w:lang w:bidi="ar-EG"/>
                  </w:rPr>
                  <w:t>في</w:t>
                </w:r>
                <w:r>
                  <w:rPr>
                    <w:rFonts w:asciiTheme="minorBidi" w:hAnsiTheme="minorBidi" w:hint="cs"/>
                    <w:b/>
                    <w:bCs/>
                    <w:sz w:val="26"/>
                    <w:szCs w:val="26"/>
                    <w:rtl/>
                    <w:lang w:bidi="ar-EG"/>
                  </w:rPr>
                  <w:t xml:space="preserve"> المنتج</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B11BCA" w:rsidP="00932D6E">
                <w:pPr>
                  <w:spacing w:line="276" w:lineRule="auto"/>
                  <w:jc w:val="center"/>
                  <w:rPr>
                    <w:rFonts w:asciiTheme="minorBidi" w:hAnsiTheme="minorBidi"/>
                    <w:b/>
                    <w:bCs/>
                    <w:sz w:val="26"/>
                    <w:szCs w:val="26"/>
                    <w:rtl/>
                    <w:lang w:bidi="ar-EG"/>
                  </w:rPr>
                </w:pPr>
                <w:r w:rsidRPr="00A1796B">
                  <w:rPr>
                    <w:rFonts w:ascii="Meiryo" w:eastAsia="Meiryo" w:hAnsi="Meiryo" w:cs="Meiryo" w:hint="eastAsia"/>
                    <w:b/>
                    <w:bCs/>
                    <w:sz w:val="26"/>
                    <w:szCs w:val="26"/>
                    <w:highlight w:val="black"/>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sdtPr>
          <w:sdtContent>
            <w:tc>
              <w:tcPr>
                <w:tcW w:w="3712" w:type="dxa"/>
                <w:gridSpan w:val="5"/>
                <w:tcBorders>
                  <w:bottom w:val="single" w:sz="4" w:space="0" w:color="auto"/>
                </w:tcBorders>
                <w:vAlign w:val="center"/>
              </w:tcPr>
              <w:p w:rsidR="00932D6E" w:rsidRPr="008F0497" w:rsidRDefault="00534C5B" w:rsidP="00534C5B">
                <w:pPr>
                  <w:spacing w:line="276" w:lineRule="auto"/>
                  <w:rPr>
                    <w:rFonts w:asciiTheme="minorBidi" w:hAnsiTheme="minorBidi"/>
                    <w:b/>
                    <w:bCs/>
                    <w:sz w:val="26"/>
                    <w:szCs w:val="26"/>
                    <w:rtl/>
                    <w:lang w:bidi="ar-EG"/>
                  </w:rPr>
                </w:pPr>
                <w:r>
                  <w:rPr>
                    <w:rFonts w:asciiTheme="minorBidi" w:hAnsiTheme="minorBidi" w:cs="DecoType Naskh Extensions" w:hint="cs"/>
                    <w:b/>
                    <w:bCs/>
                    <w:sz w:val="26"/>
                    <w:szCs w:val="26"/>
                    <w:rtl/>
                    <w:lang w:bidi="ar-EG"/>
                  </w:rPr>
                  <w:t>سولاف جاد الكريم</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dtPr>
          <w:sdtContent>
            <w:tc>
              <w:tcPr>
                <w:tcW w:w="3594" w:type="dxa"/>
                <w:gridSpan w:val="4"/>
                <w:tcBorders>
                  <w:bottom w:val="single" w:sz="4" w:space="0" w:color="auto"/>
                </w:tcBorders>
                <w:vAlign w:val="center"/>
              </w:tcPr>
              <w:p w:rsidR="00932D6E" w:rsidRPr="008F0497" w:rsidRDefault="00534C5B" w:rsidP="00534C5B">
                <w:pPr>
                  <w:spacing w:line="276" w:lineRule="auto"/>
                  <w:rPr>
                    <w:rFonts w:asciiTheme="minorBidi" w:hAnsiTheme="minorBidi"/>
                    <w:b/>
                    <w:bCs/>
                    <w:sz w:val="26"/>
                    <w:szCs w:val="26"/>
                    <w:rtl/>
                    <w:lang w:bidi="ar-EG"/>
                  </w:rPr>
                </w:pPr>
                <w:r>
                  <w:rPr>
                    <w:rFonts w:asciiTheme="minorBidi" w:hAnsiTheme="minorBidi" w:cs="DecoType Naskh Extensions" w:hint="cs"/>
                    <w:b/>
                    <w:bCs/>
                    <w:sz w:val="26"/>
                    <w:szCs w:val="26"/>
                    <w:rtl/>
                    <w:lang w:bidi="ar-EG"/>
                  </w:rPr>
                  <w:t>أميرة محمد الخولى</w:t>
                </w:r>
              </w:p>
            </w:tc>
          </w:sdtContent>
        </w:sdt>
      </w:tr>
    </w:tbl>
    <w:p w:rsidR="000E3228" w:rsidRPr="000E3228" w:rsidRDefault="000E3228" w:rsidP="00AA62BF">
      <w:pPr>
        <w:jc w:val="center"/>
        <w:rPr>
          <w:b/>
          <w:bCs/>
          <w:sz w:val="2"/>
          <w:szCs w:val="2"/>
          <w:rtl/>
          <w:lang w:bidi="ar-EG"/>
        </w:rPr>
      </w:pPr>
    </w:p>
    <w:p w:rsidR="00BE40BD" w:rsidRDefault="00BE40BD">
      <w:pPr>
        <w:bidi w:val="0"/>
        <w:rPr>
          <w:b/>
          <w:bCs/>
          <w:sz w:val="32"/>
          <w:szCs w:val="32"/>
          <w:lang w:bidi="ar-EG"/>
        </w:rPr>
      </w:pPr>
      <w:r>
        <w:rPr>
          <w:b/>
          <w:bCs/>
          <w:sz w:val="32"/>
          <w:szCs w:val="32"/>
          <w:rtl/>
          <w:lang w:bidi="ar-EG"/>
        </w:rPr>
        <w:br w:type="page"/>
      </w:r>
    </w:p>
    <w:p w:rsidR="00FA682C" w:rsidRDefault="00FA682C" w:rsidP="00FA682C">
      <w:pPr>
        <w:bidi w:val="0"/>
        <w:rPr>
          <w:b/>
          <w:bCs/>
          <w:sz w:val="32"/>
          <w:szCs w:val="32"/>
          <w:lang w:bidi="ar-EG"/>
        </w:rPr>
      </w:pPr>
    </w:p>
    <w:p w:rsidR="008D5AFB" w:rsidRDefault="008D5AFB" w:rsidP="00F4607E">
      <w:pPr>
        <w:spacing w:line="240" w:lineRule="auto"/>
        <w:jc w:val="center"/>
        <w:rPr>
          <w:b/>
          <w:bCs/>
          <w:sz w:val="32"/>
          <w:szCs w:val="32"/>
          <w:rtl/>
          <w:lang w:bidi="ar-EG"/>
        </w:rPr>
      </w:pPr>
      <w:r>
        <w:rPr>
          <w:rFonts w:hint="cs"/>
          <w:b/>
          <w:bCs/>
          <w:sz w:val="32"/>
          <w:szCs w:val="32"/>
          <w:rtl/>
          <w:lang w:bidi="ar-EG"/>
        </w:rPr>
        <w:t xml:space="preserve">ملخص البحث </w:t>
      </w:r>
      <w:bookmarkStart w:id="0" w:name="_GoBack"/>
      <w:bookmarkEnd w:id="0"/>
      <w:r>
        <w:rPr>
          <w:rFonts w:hint="cs"/>
          <w:b/>
          <w:bCs/>
          <w:sz w:val="32"/>
          <w:szCs w:val="32"/>
          <w:rtl/>
          <w:lang w:bidi="ar-EG"/>
        </w:rPr>
        <w:t xml:space="preserve">( </w:t>
      </w:r>
      <w:r w:rsidR="00251536">
        <w:rPr>
          <w:rFonts w:hint="cs"/>
          <w:b/>
          <w:bCs/>
          <w:sz w:val="32"/>
          <w:szCs w:val="32"/>
          <w:rtl/>
          <w:lang w:bidi="ar-EG"/>
        </w:rPr>
        <w:t>لا يزيد</w:t>
      </w:r>
      <w:r>
        <w:rPr>
          <w:rFonts w:hint="cs"/>
          <w:b/>
          <w:bCs/>
          <w:sz w:val="32"/>
          <w:szCs w:val="32"/>
          <w:rtl/>
          <w:lang w:bidi="ar-EG"/>
        </w:rPr>
        <w:t xml:space="preserve"> عن 250 كلمة)</w:t>
      </w:r>
    </w:p>
    <w:p w:rsidR="005A210A" w:rsidRPr="00D61C20" w:rsidRDefault="00534C5B" w:rsidP="00534C5B">
      <w:pPr>
        <w:jc w:val="both"/>
        <w:rPr>
          <w:rFonts w:asciiTheme="majorBidi" w:hAnsiTheme="majorBidi" w:cstheme="majorBidi"/>
          <w:b/>
          <w:bCs/>
          <w:caps/>
          <w:sz w:val="12"/>
          <w:szCs w:val="12"/>
          <w:lang w:bidi="ar-EG"/>
        </w:rPr>
      </w:pPr>
      <w:r>
        <w:rPr>
          <w:rFonts w:asciiTheme="majorBidi" w:hAnsiTheme="majorBidi" w:cstheme="majorBidi" w:hint="cs"/>
          <w:sz w:val="28"/>
          <w:szCs w:val="28"/>
          <w:rtl/>
          <w:lang w:bidi="ar-EG"/>
        </w:rPr>
        <w:t>تعتبر الأغذية الوظيفية مشابهة للأغذية التقليدية ولكن استهلاكها كجزء من الغذاء اليومى يؤدى إلى الحصول على مزايا صحية للمستهلك نظرا لإحتوائها على مركبات وظيفية أو تدعيمها ببعض المكونات الوظيفية مثل البروبيوتك ، البريبيوتك ، الالياف ، الفواكه ، الخضروات ، الأعشاب و الزيوت العطرية. تعتبر منتجات الالبان اغذية وظيفية طبيعية نظرا لإحتوائها على العديد من المكونات الوظيفية مثل البروتينات النشطة فسيولوجيا ، الببتيدات ، حامض اللينولينك المرتبط ، الاسفنجوليبيدات و حامض البيوتريك. يحتوى عصير البنجر على العديد من المكونات الغذائية مثل المعادن ، الفيتامينات ، الفينولات و الكاروتينات. تم استخدام عصير البنجر بنسب مختلفة (3 ، 5 ، 7 %) فى صناعة زبادى منخفض الدهن واشارت النتائج أن استخدام نسب مختلفة من عصير البنجر كان له تأثير ايجابى على الخواص الكيميائية ، الريولوجية ، الميكروبيولوجية والحسية.</w:t>
      </w:r>
    </w:p>
    <w:sdt>
      <w:sdtPr>
        <w:rPr>
          <w:rFonts w:asciiTheme="majorBidi" w:hAnsiTheme="majorBidi" w:cstheme="majorBidi"/>
          <w:b/>
          <w:bCs/>
          <w:color w:val="808080"/>
          <w:sz w:val="24"/>
          <w:szCs w:val="24"/>
        </w:rPr>
        <w:id w:val="1462239573"/>
      </w:sdtPr>
      <w:sdtContent>
        <w:p w:rsidR="005A210A" w:rsidRPr="008E3CF2" w:rsidRDefault="008E3CF2" w:rsidP="008E3CF2">
          <w:pPr>
            <w:bidi w:val="0"/>
            <w:jc w:val="both"/>
            <w:rPr>
              <w:rFonts w:asciiTheme="majorBidi" w:hAnsiTheme="majorBidi" w:cstheme="majorBidi"/>
              <w:b/>
              <w:bCs/>
              <w:sz w:val="24"/>
              <w:szCs w:val="24"/>
            </w:rPr>
          </w:pPr>
          <w:r w:rsidRPr="008E3CF2">
            <w:rPr>
              <w:rFonts w:asciiTheme="majorBidi" w:hAnsiTheme="majorBidi" w:cstheme="majorBidi"/>
              <w:b/>
              <w:bCs/>
              <w:color w:val="808080"/>
              <w:sz w:val="24"/>
              <w:szCs w:val="24"/>
            </w:rPr>
            <w:t xml:space="preserve">Amira M. Elkholy and Sollaf G. Elkarem (2019). </w:t>
          </w:r>
          <w:r w:rsidRPr="008E3CF2">
            <w:rPr>
              <w:rFonts w:asciiTheme="majorBidi" w:eastAsia="+mj-ea" w:hAnsiTheme="majorBidi" w:cstheme="majorBidi"/>
              <w:b/>
              <w:bCs/>
              <w:shadow/>
              <w:color w:val="0D0D0D"/>
              <w:kern w:val="24"/>
              <w:sz w:val="24"/>
              <w:szCs w:val="24"/>
              <w:lang w:bidi="ar-EG"/>
            </w:rPr>
            <w:t xml:space="preserve">Producing of healthy yoghurt supplement with beetroot juice. Dairy Department, Faculty of Agriculture, Suez Canal University, Ismailia, Egypt. </w:t>
          </w:r>
          <w:r w:rsidRPr="008E3CF2">
            <w:rPr>
              <w:rFonts w:asciiTheme="majorBidi" w:hAnsiTheme="majorBidi" w:cstheme="majorBidi"/>
              <w:b/>
              <w:bCs/>
              <w:color w:val="808080"/>
              <w:sz w:val="24"/>
              <w:szCs w:val="24"/>
            </w:rPr>
            <w:t xml:space="preserve"> </w:t>
          </w:r>
        </w:p>
      </w:sdtContent>
    </w:sdt>
    <w:sdt>
      <w:sdtPr>
        <w:rPr>
          <w:rFonts w:asciiTheme="majorBidi" w:hAnsiTheme="majorBidi" w:cstheme="majorBidi"/>
          <w:i/>
          <w:iCs/>
          <w:color w:val="808080"/>
          <w:sz w:val="24"/>
          <w:szCs w:val="24"/>
        </w:rPr>
        <w:id w:val="1510804761"/>
        <w:showingPlcHdr/>
      </w:sdtPr>
      <w:sdtContent>
        <w:p w:rsidR="005A210A" w:rsidRPr="004B719E" w:rsidRDefault="005A210A" w:rsidP="005A210A">
          <w:pPr>
            <w:bidi w:val="0"/>
            <w:jc w:val="center"/>
            <w:rPr>
              <w:rFonts w:asciiTheme="majorBidi" w:hAnsiTheme="majorBidi" w:cstheme="majorBidi"/>
              <w:i/>
              <w:iCs/>
              <w:sz w:val="24"/>
              <w:szCs w:val="24"/>
            </w:rPr>
          </w:pPr>
          <w:r w:rsidRPr="004B719E">
            <w:rPr>
              <w:rStyle w:val="PlaceholderText"/>
              <w:rFonts w:asciiTheme="majorBidi" w:hAnsiTheme="majorBidi" w:cstheme="majorBidi"/>
              <w:i/>
              <w:iCs/>
              <w:sz w:val="24"/>
              <w:szCs w:val="24"/>
            </w:rPr>
            <w:t xml:space="preserve">Click or tap here to enter </w:t>
          </w:r>
          <w:r w:rsidRPr="008B01C6">
            <w:rPr>
              <w:rStyle w:val="PlaceholderText"/>
              <w:rFonts w:asciiTheme="majorBidi" w:hAnsiTheme="majorBidi" w:cstheme="majorBidi"/>
              <w:i/>
              <w:iCs/>
              <w:color w:val="FF0000"/>
              <w:sz w:val="24"/>
              <w:szCs w:val="24"/>
            </w:rPr>
            <w:t>affiliations</w:t>
          </w:r>
          <w:r w:rsidRPr="004B719E">
            <w:rPr>
              <w:rStyle w:val="PlaceholderText"/>
              <w:rFonts w:asciiTheme="majorBidi" w:hAnsiTheme="majorBidi" w:cstheme="majorBidi"/>
              <w:i/>
              <w:iCs/>
              <w:sz w:val="24"/>
              <w:szCs w:val="24"/>
            </w:rPr>
            <w:t>. e.g. Chemistry Dep</w:t>
          </w:r>
          <w:r>
            <w:rPr>
              <w:rStyle w:val="PlaceholderText"/>
              <w:rFonts w:asciiTheme="majorBidi" w:hAnsiTheme="majorBidi" w:cstheme="majorBidi"/>
              <w:i/>
              <w:iCs/>
              <w:sz w:val="24"/>
              <w:szCs w:val="24"/>
            </w:rPr>
            <w:t>artment</w:t>
          </w:r>
          <w:r w:rsidRPr="004B719E">
            <w:rPr>
              <w:rStyle w:val="PlaceholderText"/>
              <w:rFonts w:asciiTheme="majorBidi" w:hAnsiTheme="majorBidi" w:cstheme="majorBidi"/>
              <w:i/>
              <w:iCs/>
              <w:sz w:val="24"/>
              <w:szCs w:val="24"/>
            </w:rPr>
            <w:t>., Faculty of Science, Suez Canal Ismailia, Egypt</w:t>
          </w:r>
          <w:r>
            <w:rPr>
              <w:rStyle w:val="PlaceholderText"/>
              <w:rFonts w:asciiTheme="majorBidi" w:hAnsiTheme="majorBidi" w:cstheme="majorBidi"/>
              <w:i/>
              <w:iCs/>
              <w:sz w:val="24"/>
              <w:szCs w:val="24"/>
            </w:rPr>
            <w:t xml:space="preserve"> (Times new .12ft. Italic, center)</w:t>
          </w:r>
        </w:p>
      </w:sdtContent>
    </w:sdt>
    <w:p w:rsidR="005A210A" w:rsidRPr="00D61C20" w:rsidRDefault="005A210A" w:rsidP="005A210A">
      <w:pPr>
        <w:tabs>
          <w:tab w:val="left" w:pos="7950"/>
        </w:tabs>
        <w:rPr>
          <w:rFonts w:asciiTheme="majorBidi" w:hAnsiTheme="majorBidi" w:cstheme="majorBidi"/>
          <w:sz w:val="12"/>
          <w:szCs w:val="12"/>
        </w:rPr>
      </w:pPr>
    </w:p>
    <w:sdt>
      <w:sdtPr>
        <w:rPr>
          <w:rFonts w:asciiTheme="majorBidi" w:hAnsiTheme="majorBidi" w:cstheme="majorBidi"/>
          <w:b/>
          <w:bCs/>
          <w:color w:val="808080"/>
          <w:sz w:val="24"/>
          <w:szCs w:val="24"/>
        </w:rPr>
        <w:id w:val="-324363650"/>
        <w:showingPlcHdr/>
      </w:sdtPr>
      <w:sdtContent>
        <w:p w:rsidR="005A210A" w:rsidRPr="004B719E" w:rsidRDefault="005A210A" w:rsidP="005A210A">
          <w:pPr>
            <w:tabs>
              <w:tab w:val="left" w:pos="7950"/>
            </w:tabs>
            <w:bidi w:val="0"/>
            <w:jc w:val="both"/>
            <w:rPr>
              <w:rFonts w:asciiTheme="majorBidi" w:hAnsiTheme="majorBidi" w:cstheme="majorBidi"/>
              <w:b/>
              <w:bCs/>
              <w:sz w:val="24"/>
              <w:szCs w:val="24"/>
            </w:rPr>
          </w:pPr>
          <w:r w:rsidRPr="004B719E">
            <w:rPr>
              <w:rStyle w:val="PlaceholderText"/>
              <w:rFonts w:asciiTheme="majorBidi" w:hAnsiTheme="majorBidi" w:cstheme="majorBidi"/>
              <w:b/>
              <w:bCs/>
              <w:sz w:val="24"/>
              <w:szCs w:val="24"/>
            </w:rPr>
            <w:t xml:space="preserve">Click or tap here to enter </w:t>
          </w:r>
          <w:r w:rsidRPr="008B01C6">
            <w:rPr>
              <w:rStyle w:val="PlaceholderText"/>
              <w:rFonts w:asciiTheme="majorBidi" w:hAnsiTheme="majorBidi" w:cstheme="majorBidi"/>
              <w:b/>
              <w:bCs/>
              <w:color w:val="FF0000"/>
              <w:sz w:val="24"/>
              <w:szCs w:val="24"/>
            </w:rPr>
            <w:t>Abstract</w:t>
          </w:r>
          <w:r w:rsidRPr="004B719E">
            <w:rPr>
              <w:rStyle w:val="PlaceholderText"/>
              <w:rFonts w:asciiTheme="majorBidi" w:hAnsiTheme="majorBidi" w:cstheme="majorBidi"/>
              <w:b/>
              <w:bCs/>
              <w:sz w:val="24"/>
              <w:szCs w:val="24"/>
            </w:rPr>
            <w:t>. Max. 250 words -- copy your te</w:t>
          </w:r>
          <w:r w:rsidR="00796EF8">
            <w:rPr>
              <w:rStyle w:val="PlaceholderText"/>
              <w:rFonts w:asciiTheme="majorBidi" w:hAnsiTheme="majorBidi" w:cstheme="majorBidi"/>
              <w:b/>
              <w:bCs/>
              <w:sz w:val="24"/>
              <w:szCs w:val="24"/>
            </w:rPr>
            <w:t>x</w:t>
          </w:r>
          <w:r w:rsidRPr="004B719E">
            <w:rPr>
              <w:rStyle w:val="PlaceholderText"/>
              <w:rFonts w:asciiTheme="majorBidi" w:hAnsiTheme="majorBidi" w:cstheme="majorBidi"/>
              <w:b/>
              <w:bCs/>
              <w:sz w:val="24"/>
              <w:szCs w:val="24"/>
            </w:rPr>
            <w:t xml:space="preserve">t here </w:t>
          </w:r>
          <w:r>
            <w:rPr>
              <w:rStyle w:val="PlaceholderText"/>
              <w:rFonts w:asciiTheme="majorBidi" w:hAnsiTheme="majorBidi" w:cstheme="majorBidi"/>
              <w:b/>
              <w:bCs/>
              <w:sz w:val="24"/>
              <w:szCs w:val="24"/>
            </w:rPr>
            <w:t>– (Times New Roman, 12ft , Bold, justify)</w:t>
          </w:r>
        </w:p>
      </w:sdtContent>
    </w:sdt>
    <w:p w:rsidR="005A210A" w:rsidRDefault="005A210A" w:rsidP="005A210A">
      <w:pPr>
        <w:rPr>
          <w:rFonts w:asciiTheme="majorBidi" w:hAnsiTheme="majorBidi" w:cstheme="majorBidi"/>
          <w:sz w:val="24"/>
          <w:szCs w:val="24"/>
        </w:rPr>
      </w:pPr>
    </w:p>
    <w:p w:rsidR="005A210A" w:rsidRDefault="005A210A" w:rsidP="008E3CF2">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8E3CF2">
            <w:rPr>
              <w:rFonts w:asciiTheme="majorBidi" w:eastAsia="+mj-ea" w:hAnsiTheme="majorBidi" w:cstheme="majorBidi"/>
              <w:b/>
              <w:bCs/>
              <w:shadow/>
              <w:color w:val="0D0D0D"/>
              <w:kern w:val="24"/>
              <w:sz w:val="26"/>
              <w:szCs w:val="26"/>
              <w:lang w:bidi="ar-EG"/>
            </w:rPr>
            <w:t>B</w:t>
          </w:r>
          <w:r w:rsidR="008E3CF2" w:rsidRPr="00534C5B">
            <w:rPr>
              <w:rFonts w:asciiTheme="majorBidi" w:eastAsia="+mj-ea" w:hAnsiTheme="majorBidi" w:cstheme="majorBidi"/>
              <w:b/>
              <w:bCs/>
              <w:shadow/>
              <w:color w:val="0D0D0D"/>
              <w:kern w:val="24"/>
              <w:sz w:val="26"/>
              <w:szCs w:val="26"/>
              <w:lang w:bidi="ar-EG"/>
            </w:rPr>
            <w:t>eetroot juice</w:t>
          </w:r>
          <w:r w:rsidR="001D281F">
            <w:rPr>
              <w:rFonts w:asciiTheme="majorBidi" w:hAnsiTheme="majorBidi" w:cstheme="majorBidi"/>
              <w:b/>
              <w:bCs/>
              <w:sz w:val="24"/>
              <w:szCs w:val="24"/>
            </w:rPr>
            <w:t xml:space="preserve">, </w:t>
          </w:r>
          <w:r w:rsidR="008E3CF2">
            <w:rPr>
              <w:rFonts w:asciiTheme="majorBidi" w:hAnsiTheme="majorBidi" w:cstheme="majorBidi"/>
              <w:b/>
              <w:bCs/>
              <w:sz w:val="24"/>
              <w:szCs w:val="24"/>
            </w:rPr>
            <w:t>Yoghurt</w:t>
          </w:r>
          <w:r w:rsidR="001D281F">
            <w:rPr>
              <w:rFonts w:asciiTheme="majorBidi" w:hAnsiTheme="majorBidi" w:cstheme="majorBidi"/>
              <w:b/>
              <w:bCs/>
              <w:sz w:val="24"/>
              <w:szCs w:val="24"/>
            </w:rPr>
            <w:t xml:space="preserve">, </w:t>
          </w:r>
          <w:r w:rsidR="008E3CF2">
            <w:rPr>
              <w:rFonts w:asciiTheme="majorBidi" w:hAnsiTheme="majorBidi" w:cstheme="majorBidi"/>
              <w:b/>
              <w:bCs/>
              <w:sz w:val="24"/>
              <w:szCs w:val="24"/>
            </w:rPr>
            <w:t>Antioxidant scavenging activity</w:t>
          </w:r>
          <w:r w:rsidR="001D281F">
            <w:rPr>
              <w:rFonts w:asciiTheme="majorBidi" w:hAnsiTheme="majorBidi" w:cstheme="majorBidi"/>
              <w:b/>
              <w:bCs/>
              <w:sz w:val="24"/>
              <w:szCs w:val="24"/>
            </w:rPr>
            <w:t>, Functional ingredient</w:t>
          </w:r>
        </w:sdtContent>
      </w:sdt>
      <w:r w:rsidRPr="00612A93">
        <w:rPr>
          <w:rFonts w:asciiTheme="majorBidi" w:hAnsiTheme="majorBidi" w:cstheme="majorBidi"/>
          <w:b/>
          <w:bCs/>
          <w:sz w:val="24"/>
          <w:szCs w:val="24"/>
        </w:rPr>
        <w:tab/>
      </w:r>
    </w:p>
    <w:p w:rsidR="00251536" w:rsidRPr="001D281F" w:rsidRDefault="00251536" w:rsidP="003A09F2">
      <w:pPr>
        <w:rPr>
          <w:rFonts w:asciiTheme="majorBidi" w:hAnsiTheme="majorBidi" w:cstheme="majorBidi"/>
          <w:b/>
          <w:bCs/>
          <w:sz w:val="24"/>
          <w:szCs w:val="24"/>
          <w:rtl/>
          <w:lang w:bidi="ar-EG"/>
        </w:rPr>
      </w:pPr>
    </w:p>
    <w:sectPr w:rsidR="00251536" w:rsidRPr="001D281F" w:rsidSect="002C316E">
      <w:headerReference w:type="default" r:id="rId8"/>
      <w:footerReference w:type="default" r:id="rId9"/>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94E" w:rsidRDefault="00A1294E" w:rsidP="00AA62BF">
      <w:pPr>
        <w:spacing w:after="0" w:line="240" w:lineRule="auto"/>
      </w:pPr>
      <w:r>
        <w:separator/>
      </w:r>
    </w:p>
  </w:endnote>
  <w:endnote w:type="continuationSeparator" w:id="1">
    <w:p w:rsidR="00A1294E" w:rsidRDefault="00A1294E"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eiryo">
    <w:altName w:val="Arial Unicode MS"/>
    <w:charset w:val="80"/>
    <w:family w:val="swiss"/>
    <w:pitch w:val="variable"/>
    <w:sig w:usb0="00000000" w:usb1="EAC7FFFF" w:usb2="00010012" w:usb3="00000000" w:csb0="0002009F" w:csb1="00000000"/>
  </w:font>
  <w:font w:name="DecoType Naskh Extension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5" w:rsidRDefault="00487F65"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94E" w:rsidRDefault="00A1294E" w:rsidP="00AA62BF">
      <w:pPr>
        <w:spacing w:after="0" w:line="240" w:lineRule="auto"/>
      </w:pPr>
      <w:r>
        <w:separator/>
      </w:r>
    </w:p>
  </w:footnote>
  <w:footnote w:type="continuationSeparator" w:id="1">
    <w:p w:rsidR="00A1294E" w:rsidRDefault="00A1294E"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5" w:rsidRPr="00AA62BF" w:rsidRDefault="00487F65"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228" t="3602" r="16157" b="5235"/>
                  <a:stretch/>
                </pic:blipFill>
                <pic:spPr>
                  <a:xfrm>
                    <a:off x="0" y="0"/>
                    <a:ext cx="755396" cy="731520"/>
                  </a:xfrm>
                  <a:prstGeom prst="rect">
                    <a:avLst/>
                  </a:prstGeom>
                </pic:spPr>
              </pic:pic>
            </a:graphicData>
          </a:graphic>
        </wp:anchor>
      </w:drawing>
    </w:r>
    <w:r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760" cy="731520"/>
                  </a:xfrm>
                  <a:prstGeom prst="rect">
                    <a:avLst/>
                  </a:prstGeom>
                  <a:noFill/>
                  <a:ln>
                    <a:noFill/>
                  </a:ln>
                  <a:extLst/>
                </pic:spPr>
              </pic:pic>
            </a:graphicData>
          </a:graphic>
        </wp:anchor>
      </w:drawing>
    </w:r>
    <w:r w:rsidRPr="00AA62BF">
      <w:rPr>
        <w:rFonts w:hint="cs"/>
        <w:b/>
        <w:bCs/>
        <w:sz w:val="30"/>
        <w:szCs w:val="30"/>
        <w:rtl/>
        <w:lang w:bidi="ar-EG"/>
      </w:rPr>
      <w:t>جامعة قناة السويس</w:t>
    </w:r>
  </w:p>
  <w:p w:rsidR="00487F65" w:rsidRDefault="00487F65" w:rsidP="00AA62BF">
    <w:pPr>
      <w:pStyle w:val="Header"/>
      <w:jc w:val="center"/>
      <w:rPr>
        <w:b/>
        <w:bCs/>
        <w:sz w:val="30"/>
        <w:szCs w:val="30"/>
        <w:rtl/>
        <w:lang w:bidi="ar-EG"/>
      </w:rPr>
    </w:pPr>
    <w:r>
      <w:rPr>
        <w:rFonts w:hint="cs"/>
        <w:b/>
        <w:bCs/>
        <w:sz w:val="30"/>
        <w:szCs w:val="30"/>
        <w:rtl/>
        <w:lang w:bidi="ar-EG"/>
      </w:rPr>
      <w:t>قطاع شئون التعليم والطلاب</w:t>
    </w:r>
  </w:p>
  <w:p w:rsidR="00487F65" w:rsidRDefault="00487F65" w:rsidP="00AA62BF">
    <w:pPr>
      <w:pStyle w:val="Header"/>
      <w:jc w:val="center"/>
      <w:rPr>
        <w:rtl/>
        <w:lang w:bidi="ar-EG"/>
      </w:rPr>
    </w:pPr>
    <w:r>
      <w:rPr>
        <w:rFonts w:hint="cs"/>
        <w:b/>
        <w:bCs/>
        <w:sz w:val="30"/>
        <w:szCs w:val="30"/>
        <w:rtl/>
        <w:lang w:bidi="ar-EG"/>
      </w:rPr>
      <w:t>مركز الدعم الأكاديمي للطلاب</w:t>
    </w:r>
  </w:p>
  <w:p w:rsidR="00487F65" w:rsidRPr="00AA62BF" w:rsidRDefault="00487F65"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Pr>
        <w:rFonts w:hint="cs"/>
        <w:u w:val="single"/>
        <w:rtl/>
        <w:lang w:bidi="ar-EG"/>
      </w:rPr>
      <w:t>-----------</w:t>
    </w:r>
    <w:r w:rsidRPr="00AA62BF">
      <w:rPr>
        <w:rFonts w:hint="cs"/>
        <w:u w:val="single"/>
        <w:rtl/>
        <w:lang w:bidi="ar-EG"/>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20482"/>
  </w:hdrShapeDefaults>
  <w:footnotePr>
    <w:footnote w:id="0"/>
    <w:footnote w:id="1"/>
  </w:footnotePr>
  <w:endnotePr>
    <w:endnote w:id="0"/>
    <w:endnote w:id="1"/>
  </w:endnotePr>
  <w:compat/>
  <w:rsids>
    <w:rsidRoot w:val="00F61926"/>
    <w:rsid w:val="000119C7"/>
    <w:rsid w:val="00036546"/>
    <w:rsid w:val="000421E4"/>
    <w:rsid w:val="0005585B"/>
    <w:rsid w:val="000E3228"/>
    <w:rsid w:val="001151DE"/>
    <w:rsid w:val="001322F9"/>
    <w:rsid w:val="0014134F"/>
    <w:rsid w:val="00153074"/>
    <w:rsid w:val="001767F2"/>
    <w:rsid w:val="001A1DC2"/>
    <w:rsid w:val="001A71A0"/>
    <w:rsid w:val="001D281F"/>
    <w:rsid w:val="00221263"/>
    <w:rsid w:val="00251536"/>
    <w:rsid w:val="00261B9F"/>
    <w:rsid w:val="002704D2"/>
    <w:rsid w:val="002852CE"/>
    <w:rsid w:val="002C316E"/>
    <w:rsid w:val="002F34D2"/>
    <w:rsid w:val="00301AFB"/>
    <w:rsid w:val="00354E91"/>
    <w:rsid w:val="00360327"/>
    <w:rsid w:val="00370538"/>
    <w:rsid w:val="003A09F2"/>
    <w:rsid w:val="003D4653"/>
    <w:rsid w:val="003E5C04"/>
    <w:rsid w:val="00417433"/>
    <w:rsid w:val="00437A6D"/>
    <w:rsid w:val="00487F65"/>
    <w:rsid w:val="004A64BD"/>
    <w:rsid w:val="004B5853"/>
    <w:rsid w:val="004C2828"/>
    <w:rsid w:val="004E1391"/>
    <w:rsid w:val="004F2EFA"/>
    <w:rsid w:val="0053348C"/>
    <w:rsid w:val="00534C5B"/>
    <w:rsid w:val="0053784A"/>
    <w:rsid w:val="00543496"/>
    <w:rsid w:val="00546AB6"/>
    <w:rsid w:val="005A210A"/>
    <w:rsid w:val="005C085C"/>
    <w:rsid w:val="006273C1"/>
    <w:rsid w:val="0066297D"/>
    <w:rsid w:val="006B0397"/>
    <w:rsid w:val="006D2DF9"/>
    <w:rsid w:val="0070124A"/>
    <w:rsid w:val="00731019"/>
    <w:rsid w:val="007442F8"/>
    <w:rsid w:val="00745FFF"/>
    <w:rsid w:val="0075561F"/>
    <w:rsid w:val="00786657"/>
    <w:rsid w:val="00796390"/>
    <w:rsid w:val="00796EF8"/>
    <w:rsid w:val="007C1B05"/>
    <w:rsid w:val="007F7B37"/>
    <w:rsid w:val="00812D4F"/>
    <w:rsid w:val="00817FEB"/>
    <w:rsid w:val="00845FD4"/>
    <w:rsid w:val="008C2AD6"/>
    <w:rsid w:val="008C7995"/>
    <w:rsid w:val="008D5AFB"/>
    <w:rsid w:val="008E3CF2"/>
    <w:rsid w:val="008F0497"/>
    <w:rsid w:val="00901639"/>
    <w:rsid w:val="00932D6E"/>
    <w:rsid w:val="009401EE"/>
    <w:rsid w:val="00961C8F"/>
    <w:rsid w:val="00A1294E"/>
    <w:rsid w:val="00A14A56"/>
    <w:rsid w:val="00A1796B"/>
    <w:rsid w:val="00A55DC4"/>
    <w:rsid w:val="00A65E94"/>
    <w:rsid w:val="00A82999"/>
    <w:rsid w:val="00AA62BF"/>
    <w:rsid w:val="00AB52DC"/>
    <w:rsid w:val="00B02C21"/>
    <w:rsid w:val="00B11BCA"/>
    <w:rsid w:val="00B319C7"/>
    <w:rsid w:val="00B348D5"/>
    <w:rsid w:val="00B451C4"/>
    <w:rsid w:val="00B91CFF"/>
    <w:rsid w:val="00B97480"/>
    <w:rsid w:val="00BE40BD"/>
    <w:rsid w:val="00BF09E9"/>
    <w:rsid w:val="00C111F0"/>
    <w:rsid w:val="00C16953"/>
    <w:rsid w:val="00C84417"/>
    <w:rsid w:val="00CD2A13"/>
    <w:rsid w:val="00D845DB"/>
    <w:rsid w:val="00DA1D40"/>
    <w:rsid w:val="00DC6C83"/>
    <w:rsid w:val="00DE0DA3"/>
    <w:rsid w:val="00E6607C"/>
    <w:rsid w:val="00EC0544"/>
    <w:rsid w:val="00F070D7"/>
    <w:rsid w:val="00F35528"/>
    <w:rsid w:val="00F43654"/>
    <w:rsid w:val="00F44A0F"/>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eiryo">
    <w:altName w:val="Arial Unicode MS"/>
    <w:charset w:val="80"/>
    <w:family w:val="swiss"/>
    <w:pitch w:val="variable"/>
    <w:sig w:usb0="00000000" w:usb1="EAC7FFFF" w:usb2="00010012" w:usb3="00000000" w:csb0="0002009F" w:csb1="00000000"/>
  </w:font>
  <w:font w:name="DecoType Naskh Extension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231E9B"/>
    <w:rsid w:val="00256842"/>
    <w:rsid w:val="00326D93"/>
    <w:rsid w:val="00354EAB"/>
    <w:rsid w:val="003A565A"/>
    <w:rsid w:val="003B0CED"/>
    <w:rsid w:val="003E0AC3"/>
    <w:rsid w:val="00421CB9"/>
    <w:rsid w:val="00491629"/>
    <w:rsid w:val="005358DD"/>
    <w:rsid w:val="005F383D"/>
    <w:rsid w:val="005F3D1B"/>
    <w:rsid w:val="006101AB"/>
    <w:rsid w:val="00626BDE"/>
    <w:rsid w:val="00640167"/>
    <w:rsid w:val="0070209D"/>
    <w:rsid w:val="00804145"/>
    <w:rsid w:val="008402E1"/>
    <w:rsid w:val="00875272"/>
    <w:rsid w:val="008A5243"/>
    <w:rsid w:val="008E2123"/>
    <w:rsid w:val="00A57B31"/>
    <w:rsid w:val="00AB1576"/>
    <w:rsid w:val="00AC55D7"/>
    <w:rsid w:val="00BC7CC9"/>
    <w:rsid w:val="00CE0C04"/>
    <w:rsid w:val="00D64579"/>
    <w:rsid w:val="00E14898"/>
    <w:rsid w:val="00E15BB7"/>
    <w:rsid w:val="00E4279E"/>
    <w:rsid w:val="00E47553"/>
    <w:rsid w:val="00E56130"/>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72"/>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D6EC-FC12-4604-ACEE-F2A228F2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2</cp:revision>
  <cp:lastPrinted>2016-12-31T13:08:00Z</cp:lastPrinted>
  <dcterms:created xsi:type="dcterms:W3CDTF">2019-04-11T07:18:00Z</dcterms:created>
  <dcterms:modified xsi:type="dcterms:W3CDTF">2019-04-11T07:18:00Z</dcterms:modified>
</cp:coreProperties>
</file>